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D943F">
      <w:pPr>
        <w:pStyle w:val="4"/>
        <w:spacing w:before="7"/>
        <w:rPr>
          <w:sz w:val="16"/>
        </w:rPr>
      </w:pPr>
    </w:p>
    <w:p w14:paraId="3DA714EB">
      <w:pPr>
        <w:spacing w:before="52"/>
        <w:ind w:left="2425" w:right="2999" w:firstLine="0"/>
        <w:jc w:val="center"/>
        <w:rPr>
          <w:rFonts w:hint="eastAsia" w:ascii="方正小标宋简体" w:hAnsi="方正小标宋简体" w:eastAsia="方正小标宋简体" w:cs="方正小标宋简体"/>
          <w:sz w:val="43"/>
        </w:rPr>
      </w:pPr>
      <w:r>
        <w:rPr>
          <w:rFonts w:hint="eastAsia" w:ascii="方正小标宋简体" w:hAnsi="方正小标宋简体" w:eastAsia="方正小标宋简体" w:cs="方正小标宋简体"/>
          <w:color w:val="313638"/>
          <w:spacing w:val="-6"/>
          <w:w w:val="105"/>
          <w:sz w:val="43"/>
        </w:rPr>
        <w:t>陇县</w:t>
      </w:r>
      <w:r>
        <w:rPr>
          <w:rFonts w:hint="eastAsia" w:ascii="方正小标宋简体" w:hAnsi="方正小标宋简体" w:eastAsia="方正小标宋简体" w:cs="方正小标宋简体"/>
          <w:color w:val="313638"/>
          <w:spacing w:val="-6"/>
          <w:w w:val="105"/>
          <w:sz w:val="43"/>
          <w:lang w:val="en-US" w:eastAsia="zh-CN"/>
        </w:rPr>
        <w:t>城市管理执法</w:t>
      </w:r>
      <w:r>
        <w:rPr>
          <w:rFonts w:hint="eastAsia" w:ascii="方正小标宋简体" w:hAnsi="方正小标宋简体" w:eastAsia="方正小标宋简体" w:cs="方正小标宋简体"/>
          <w:color w:val="313638"/>
          <w:spacing w:val="-6"/>
          <w:w w:val="105"/>
          <w:sz w:val="43"/>
        </w:rPr>
        <w:t>局涉企行政检查主体公示</w:t>
      </w:r>
    </w:p>
    <w:p w14:paraId="3DF7D9F5">
      <w:pPr>
        <w:pStyle w:val="4"/>
        <w:spacing w:before="5" w:after="1"/>
        <w:rPr>
          <w:sz w:val="21"/>
        </w:rPr>
      </w:pPr>
    </w:p>
    <w:tbl>
      <w:tblPr>
        <w:tblStyle w:val="5"/>
        <w:tblW w:w="0" w:type="auto"/>
        <w:tblInd w:w="1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7"/>
        <w:gridCol w:w="2576"/>
        <w:gridCol w:w="2403"/>
        <w:gridCol w:w="2220"/>
        <w:gridCol w:w="2100"/>
        <w:gridCol w:w="2544"/>
      </w:tblGrid>
      <w:tr w14:paraId="631F4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787" w:type="dxa"/>
          </w:tcPr>
          <w:p w14:paraId="29D2D92B">
            <w:pPr>
              <w:pStyle w:val="9"/>
              <w:spacing w:before="8"/>
              <w:jc w:val="both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76D2DABB">
            <w:pPr>
              <w:pStyle w:val="9"/>
              <w:ind w:left="850"/>
              <w:jc w:val="both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机构全称</w:t>
            </w:r>
          </w:p>
        </w:tc>
        <w:tc>
          <w:tcPr>
            <w:tcW w:w="2576" w:type="dxa"/>
          </w:tcPr>
          <w:p w14:paraId="0F48680D">
            <w:pPr>
              <w:pStyle w:val="9"/>
              <w:spacing w:before="8"/>
              <w:jc w:val="both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20586F40">
            <w:pPr>
              <w:pStyle w:val="9"/>
              <w:ind w:left="745"/>
              <w:jc w:val="both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机构性质</w:t>
            </w:r>
          </w:p>
        </w:tc>
        <w:tc>
          <w:tcPr>
            <w:tcW w:w="2403" w:type="dxa"/>
          </w:tcPr>
          <w:p w14:paraId="3C0D322D">
            <w:pPr>
              <w:pStyle w:val="9"/>
              <w:spacing w:before="8"/>
              <w:jc w:val="both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0C6966FB">
            <w:pPr>
              <w:pStyle w:val="9"/>
              <w:ind w:left="650"/>
              <w:jc w:val="both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10"/>
                <w:sz w:val="26"/>
              </w:rPr>
              <w:t>主体类型</w:t>
            </w:r>
          </w:p>
        </w:tc>
        <w:tc>
          <w:tcPr>
            <w:tcW w:w="2220" w:type="dxa"/>
          </w:tcPr>
          <w:p w14:paraId="1EA24502">
            <w:pPr>
              <w:pStyle w:val="9"/>
              <w:spacing w:before="6"/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5340983B">
            <w:pPr>
              <w:pStyle w:val="9"/>
              <w:ind w:left="428" w:right="386"/>
              <w:jc w:val="both"/>
              <w:rPr>
                <w:rFonts w:hint="eastAsia" w:ascii="仿宋_GB2312" w:hAnsi="仿宋_GB2312" w:eastAsia="仿宋_GB2312" w:cs="仿宋_GB2312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sz w:val="27"/>
              </w:rPr>
              <w:t>法定代表人</w:t>
            </w:r>
          </w:p>
        </w:tc>
        <w:tc>
          <w:tcPr>
            <w:tcW w:w="2100" w:type="dxa"/>
          </w:tcPr>
          <w:p w14:paraId="353F63CB">
            <w:pPr>
              <w:pStyle w:val="9"/>
              <w:spacing w:before="10"/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</w:p>
          <w:p w14:paraId="0A7B2EF9">
            <w:pPr>
              <w:pStyle w:val="9"/>
              <w:spacing w:before="1"/>
              <w:ind w:left="299" w:right="260"/>
              <w:jc w:val="both"/>
              <w:rPr>
                <w:rFonts w:hint="eastAsia" w:ascii="仿宋_GB2312" w:hAnsi="仿宋_GB2312" w:eastAsia="仿宋_GB2312" w:cs="仿宋_GB2312"/>
                <w:sz w:val="27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sz w:val="27"/>
              </w:rPr>
              <w:t>单位地址</w:t>
            </w:r>
          </w:p>
        </w:tc>
        <w:tc>
          <w:tcPr>
            <w:tcW w:w="2544" w:type="dxa"/>
          </w:tcPr>
          <w:p w14:paraId="0DF6F3D4">
            <w:pPr>
              <w:pStyle w:val="9"/>
              <w:spacing w:before="8"/>
              <w:jc w:val="both"/>
              <w:rPr>
                <w:rFonts w:hint="eastAsia" w:ascii="仿宋_GB2312" w:hAnsi="仿宋_GB2312" w:eastAsia="仿宋_GB2312" w:cs="仿宋_GB2312"/>
                <w:sz w:val="19"/>
              </w:rPr>
            </w:pPr>
          </w:p>
          <w:p w14:paraId="31123B04">
            <w:pPr>
              <w:pStyle w:val="9"/>
              <w:ind w:right="394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联系电话</w:t>
            </w:r>
          </w:p>
        </w:tc>
      </w:tr>
      <w:tr w14:paraId="26DF1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2787" w:type="dxa"/>
          </w:tcPr>
          <w:p w14:paraId="0A04E3DC">
            <w:pPr>
              <w:pStyle w:val="9"/>
              <w:ind w:left="850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</w:p>
          <w:p w14:paraId="32F18E7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陇县</w:t>
            </w: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  <w:t>城市管理执法</w:t>
            </w: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局</w:t>
            </w:r>
          </w:p>
        </w:tc>
        <w:tc>
          <w:tcPr>
            <w:tcW w:w="2576" w:type="dxa"/>
          </w:tcPr>
          <w:p w14:paraId="3CB38039">
            <w:pPr>
              <w:pStyle w:val="9"/>
              <w:ind w:left="850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</w:p>
          <w:p w14:paraId="4E76D68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行政机关</w:t>
            </w:r>
          </w:p>
          <w:p w14:paraId="479CA7CA">
            <w:pPr>
              <w:pStyle w:val="9"/>
              <w:ind w:left="850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</w:p>
        </w:tc>
        <w:tc>
          <w:tcPr>
            <w:tcW w:w="2403" w:type="dxa"/>
          </w:tcPr>
          <w:p w14:paraId="57D7A09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法定行政机关（法律、法规授权的组织）</w:t>
            </w:r>
          </w:p>
        </w:tc>
        <w:tc>
          <w:tcPr>
            <w:tcW w:w="2220" w:type="dxa"/>
          </w:tcPr>
          <w:p w14:paraId="36264A1F">
            <w:pPr>
              <w:pStyle w:val="9"/>
              <w:ind w:left="850"/>
              <w:jc w:val="both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</w:pPr>
          </w:p>
          <w:p w14:paraId="14A6B447">
            <w:pPr>
              <w:pStyle w:val="9"/>
              <w:ind w:left="850"/>
              <w:jc w:val="both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  <w:t>刘荣华</w:t>
            </w:r>
          </w:p>
        </w:tc>
        <w:tc>
          <w:tcPr>
            <w:tcW w:w="2100" w:type="dxa"/>
          </w:tcPr>
          <w:p w14:paraId="63892381">
            <w:pPr>
              <w:pStyle w:val="9"/>
              <w:jc w:val="both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</w:pPr>
          </w:p>
          <w:p w14:paraId="70791C4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  <w:t>陇县南大街5号</w:t>
            </w:r>
          </w:p>
        </w:tc>
        <w:tc>
          <w:tcPr>
            <w:tcW w:w="2544" w:type="dxa"/>
          </w:tcPr>
          <w:p w14:paraId="1924F420">
            <w:pPr>
              <w:pStyle w:val="9"/>
              <w:ind w:left="850"/>
              <w:jc w:val="both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</w:pPr>
          </w:p>
          <w:p w14:paraId="60435E40">
            <w:pPr>
              <w:pStyle w:val="9"/>
              <w:ind w:firstLine="273" w:firstLineChars="100"/>
              <w:jc w:val="both"/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</w:rPr>
              <w:t>0917-</w:t>
            </w:r>
            <w:r>
              <w:rPr>
                <w:rFonts w:hint="eastAsia" w:ascii="仿宋_GB2312" w:hAnsi="仿宋_GB2312" w:eastAsia="仿宋_GB2312" w:cs="仿宋_GB2312"/>
                <w:color w:val="313638"/>
                <w:w w:val="105"/>
                <w:sz w:val="26"/>
                <w:lang w:val="en-US" w:eastAsia="zh-CN"/>
              </w:rPr>
              <w:t>4601308</w:t>
            </w:r>
          </w:p>
        </w:tc>
      </w:tr>
    </w:tbl>
    <w:p w14:paraId="38CEC6B4">
      <w:pPr>
        <w:spacing w:after="0"/>
        <w:jc w:val="right"/>
        <w:rPr>
          <w:rFonts w:ascii="Times New Roman"/>
          <w:sz w:val="28"/>
        </w:rPr>
        <w:sectPr>
          <w:headerReference r:id="rId5" w:type="default"/>
          <w:headerReference r:id="rId6" w:type="even"/>
          <w:pgSz w:w="16840" w:h="11910" w:orient="landscape"/>
          <w:pgMar w:top="1920" w:right="1300" w:bottom="280" w:left="660" w:header="1607" w:footer="0" w:gutter="0"/>
          <w:pgNumType w:start="1"/>
          <w:cols w:space="720" w:num="1"/>
        </w:sectPr>
      </w:pPr>
    </w:p>
    <w:p w14:paraId="2794D490">
      <w:pPr>
        <w:pStyle w:val="4"/>
        <w:rPr>
          <w:sz w:val="24"/>
        </w:rPr>
      </w:pPr>
    </w:p>
    <w:p w14:paraId="2A72D508">
      <w:pPr>
        <w:pStyle w:val="4"/>
        <w:rPr>
          <w:sz w:val="24"/>
        </w:rPr>
      </w:pPr>
    </w:p>
    <w:p w14:paraId="5AE7A571">
      <w:pPr>
        <w:spacing w:before="0"/>
        <w:ind w:left="204" w:right="0" w:firstLine="0"/>
        <w:jc w:val="left"/>
        <w:rPr>
          <w:color w:val="4D4F52"/>
          <w:spacing w:val="-15"/>
          <w:sz w:val="25"/>
        </w:rPr>
      </w:pPr>
    </w:p>
    <w:p w14:paraId="1067EA0D">
      <w:pPr>
        <w:spacing w:before="0"/>
        <w:ind w:left="0" w:right="0" w:firstLine="0"/>
        <w:jc w:val="left"/>
        <w:rPr>
          <w:rFonts w:hint="default" w:eastAsia="宋体"/>
          <w:sz w:val="25"/>
          <w:lang w:val="en-US" w:eastAsia="zh-CN"/>
        </w:rPr>
      </w:pPr>
    </w:p>
    <w:p w14:paraId="301F4A63">
      <w:pPr>
        <w:spacing w:before="157"/>
        <w:ind w:right="0"/>
        <w:jc w:val="center"/>
        <w:rPr>
          <w:rFonts w:hint="eastAsia" w:ascii="方正小标宋简体" w:hAnsi="方正小标宋简体" w:eastAsia="方正小标宋简体" w:cs="方正小标宋简体"/>
          <w:color w:val="313436"/>
          <w:w w:val="105"/>
          <w:sz w:val="38"/>
        </w:rPr>
      </w:pPr>
      <w:r>
        <w:br w:type="column"/>
      </w:r>
      <w:r>
        <w:rPr>
          <w:rFonts w:hint="default"/>
          <w:lang w:val="en-US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lang w:val="en-US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313436"/>
          <w:w w:val="105"/>
          <w:sz w:val="37"/>
        </w:rPr>
        <w:t xml:space="preserve">涉企行政检查事项清单 </w:t>
      </w:r>
      <w:r>
        <w:rPr>
          <w:rFonts w:hint="eastAsia" w:ascii="方正小标宋简体" w:hAnsi="方正小标宋简体" w:eastAsia="方正小标宋简体" w:cs="方正小标宋简体"/>
          <w:color w:val="313436"/>
          <w:w w:val="105"/>
          <w:sz w:val="38"/>
        </w:rPr>
        <w:t>( 2025年版）</w:t>
      </w:r>
    </w:p>
    <w:p w14:paraId="38555ABC">
      <w:pPr>
        <w:spacing w:before="157"/>
        <w:ind w:right="0"/>
        <w:jc w:val="center"/>
        <w:rPr>
          <w:rFonts w:hint="eastAsia" w:ascii="方正小标宋简体" w:hAnsi="方正小标宋简体" w:eastAsia="方正小标宋简体" w:cs="方正小标宋简体"/>
          <w:color w:val="313436"/>
          <w:w w:val="105"/>
          <w:sz w:val="38"/>
        </w:rPr>
      </w:pPr>
    </w:p>
    <w:tbl>
      <w:tblPr>
        <w:tblStyle w:val="5"/>
        <w:tblW w:w="0" w:type="auto"/>
        <w:tblInd w:w="1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435"/>
        <w:gridCol w:w="582"/>
        <w:gridCol w:w="864"/>
        <w:gridCol w:w="859"/>
        <w:gridCol w:w="793"/>
        <w:gridCol w:w="1872"/>
        <w:gridCol w:w="1277"/>
        <w:gridCol w:w="725"/>
        <w:gridCol w:w="1415"/>
        <w:gridCol w:w="760"/>
        <w:gridCol w:w="575"/>
        <w:gridCol w:w="869"/>
        <w:gridCol w:w="864"/>
        <w:gridCol w:w="859"/>
      </w:tblGrid>
      <w:tr w14:paraId="1041E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60" w:type="dxa"/>
            <w:vMerge w:val="restart"/>
            <w:tcBorders>
              <w:left w:val="single" w:color="auto" w:sz="4" w:space="0"/>
            </w:tcBorders>
            <w:vAlign w:val="center"/>
          </w:tcPr>
          <w:p w14:paraId="7E198D27">
            <w:pPr>
              <w:pStyle w:val="9"/>
              <w:spacing w:before="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A814DAC">
            <w:pPr>
              <w:pStyle w:val="9"/>
              <w:ind w:left="17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序号</w:t>
            </w:r>
          </w:p>
        </w:tc>
        <w:tc>
          <w:tcPr>
            <w:tcW w:w="1435" w:type="dxa"/>
            <w:vMerge w:val="restart"/>
            <w:vAlign w:val="center"/>
          </w:tcPr>
          <w:p w14:paraId="4E36CFD5">
            <w:pPr>
              <w:pStyle w:val="9"/>
              <w:spacing w:before="208"/>
              <w:ind w:left="1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行政检查</w:t>
            </w:r>
          </w:p>
          <w:p w14:paraId="2571B082">
            <w:pPr>
              <w:pStyle w:val="9"/>
              <w:spacing w:before="13"/>
              <w:ind w:left="12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事项名称</w:t>
            </w:r>
          </w:p>
        </w:tc>
        <w:tc>
          <w:tcPr>
            <w:tcW w:w="582" w:type="dxa"/>
            <w:vMerge w:val="restart"/>
            <w:vAlign w:val="center"/>
          </w:tcPr>
          <w:p w14:paraId="3C629A45">
            <w:pPr>
              <w:pStyle w:val="9"/>
              <w:spacing w:before="208" w:line="242" w:lineRule="auto"/>
              <w:ind w:left="92" w:right="21" w:hanging="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检查对象</w:t>
            </w:r>
          </w:p>
        </w:tc>
        <w:tc>
          <w:tcPr>
            <w:tcW w:w="2516" w:type="dxa"/>
            <w:gridSpan w:val="3"/>
            <w:vAlign w:val="center"/>
          </w:tcPr>
          <w:p w14:paraId="48F408F0">
            <w:pPr>
              <w:pStyle w:val="9"/>
              <w:spacing w:before="208"/>
              <w:ind w:left="115"/>
              <w:jc w:val="center"/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实施依据</w:t>
            </w:r>
          </w:p>
        </w:tc>
        <w:tc>
          <w:tcPr>
            <w:tcW w:w="1872" w:type="dxa"/>
            <w:vMerge w:val="restart"/>
            <w:vAlign w:val="center"/>
          </w:tcPr>
          <w:p w14:paraId="2DBF8089">
            <w:pPr>
              <w:pStyle w:val="9"/>
              <w:spacing w:before="208"/>
              <w:ind w:left="115"/>
              <w:jc w:val="center"/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检查内容及标准</w:t>
            </w:r>
          </w:p>
        </w:tc>
        <w:tc>
          <w:tcPr>
            <w:tcW w:w="1277" w:type="dxa"/>
            <w:vMerge w:val="restart"/>
            <w:vAlign w:val="center"/>
          </w:tcPr>
          <w:p w14:paraId="13BBF720">
            <w:pPr>
              <w:pStyle w:val="9"/>
              <w:spacing w:before="1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E14B943">
            <w:pPr>
              <w:pStyle w:val="9"/>
              <w:ind w:left="24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检查方式</w:t>
            </w:r>
          </w:p>
        </w:tc>
        <w:tc>
          <w:tcPr>
            <w:tcW w:w="725" w:type="dxa"/>
            <w:vMerge w:val="restart"/>
            <w:vAlign w:val="center"/>
          </w:tcPr>
          <w:p w14:paraId="10965BB5">
            <w:pPr>
              <w:pStyle w:val="9"/>
              <w:spacing w:before="265" w:line="189" w:lineRule="auto"/>
              <w:ind w:left="190" w:right="137" w:hanging="3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spacing w:val="-9"/>
                <w:sz w:val="21"/>
                <w:szCs w:val="21"/>
              </w:rPr>
              <w:t>联合</w:t>
            </w:r>
            <w:r>
              <w:rPr>
                <w:rFonts w:hint="eastAsia" w:ascii="仿宋_GB2312" w:hAnsi="仿宋_GB2312" w:eastAsia="仿宋_GB2312" w:cs="仿宋_GB2312"/>
                <w:color w:val="313436"/>
                <w:spacing w:val="-9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415" w:type="dxa"/>
            <w:vMerge w:val="restart"/>
            <w:vAlign w:val="center"/>
          </w:tcPr>
          <w:p w14:paraId="365E47AD">
            <w:pPr>
              <w:pStyle w:val="9"/>
              <w:spacing w:before="203"/>
              <w:ind w:left="184" w:right="79" w:firstLine="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检查频次</w:t>
            </w:r>
          </w:p>
        </w:tc>
        <w:tc>
          <w:tcPr>
            <w:tcW w:w="1335" w:type="dxa"/>
            <w:gridSpan w:val="2"/>
            <w:vAlign w:val="center"/>
          </w:tcPr>
          <w:p w14:paraId="5EB01D00">
            <w:pPr>
              <w:pStyle w:val="9"/>
              <w:spacing w:before="122"/>
              <w:ind w:left="33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10"/>
                <w:sz w:val="21"/>
                <w:szCs w:val="21"/>
              </w:rPr>
              <w:t>实施层级</w:t>
            </w:r>
          </w:p>
        </w:tc>
        <w:tc>
          <w:tcPr>
            <w:tcW w:w="1733" w:type="dxa"/>
            <w:gridSpan w:val="2"/>
            <w:vAlign w:val="center"/>
          </w:tcPr>
          <w:p w14:paraId="7C98E25A">
            <w:pPr>
              <w:pStyle w:val="9"/>
              <w:spacing w:before="112"/>
              <w:ind w:left="341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第一责任</w:t>
            </w:r>
          </w:p>
        </w:tc>
        <w:tc>
          <w:tcPr>
            <w:tcW w:w="859" w:type="dxa"/>
            <w:vMerge w:val="restart"/>
            <w:tcBorders>
              <w:right w:val="single" w:color="auto" w:sz="4" w:space="0"/>
            </w:tcBorders>
            <w:vAlign w:val="center"/>
          </w:tcPr>
          <w:p w14:paraId="1A5E0F9D">
            <w:pPr>
              <w:pStyle w:val="9"/>
              <w:spacing w:before="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4666A0">
            <w:pPr>
              <w:pStyle w:val="9"/>
              <w:spacing w:before="1"/>
              <w:ind w:left="187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10"/>
                <w:sz w:val="21"/>
                <w:szCs w:val="21"/>
              </w:rPr>
              <w:t>备注</w:t>
            </w:r>
          </w:p>
        </w:tc>
      </w:tr>
      <w:tr w14:paraId="20D15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4F6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F704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6A83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2C1C5">
            <w:pPr>
              <w:pStyle w:val="9"/>
              <w:spacing w:before="208"/>
              <w:jc w:val="center"/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法律法规规章</w:t>
            </w:r>
          </w:p>
        </w:tc>
        <w:tc>
          <w:tcPr>
            <w:tcW w:w="187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BAB28">
            <w:pPr>
              <w:pStyle w:val="9"/>
              <w:spacing w:before="208"/>
              <w:ind w:left="115"/>
              <w:jc w:val="center"/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</w:pPr>
          </w:p>
        </w:tc>
        <w:tc>
          <w:tcPr>
            <w:tcW w:w="127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911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854C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DEC2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F0A692C">
            <w:pPr>
              <w:pStyle w:val="9"/>
              <w:spacing w:before="97"/>
              <w:ind w:right="0" w:rightChars="0" w:firstLine="222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6"/>
                <w:sz w:val="21"/>
                <w:szCs w:val="21"/>
              </w:rPr>
              <w:t>县</w:t>
            </w:r>
          </w:p>
        </w:tc>
        <w:tc>
          <w:tcPr>
            <w:tcW w:w="57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8AC1D42">
            <w:pPr>
              <w:pStyle w:val="9"/>
              <w:spacing w:before="83"/>
              <w:ind w:right="0" w:rightChars="0" w:firstLine="222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6"/>
                <w:sz w:val="21"/>
                <w:szCs w:val="21"/>
              </w:rPr>
              <w:t>镇</w:t>
            </w:r>
          </w:p>
        </w:tc>
        <w:tc>
          <w:tcPr>
            <w:tcW w:w="86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E541337">
            <w:pPr>
              <w:pStyle w:val="9"/>
              <w:spacing w:before="97"/>
              <w:ind w:right="0" w:rightChars="0" w:firstLine="222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6"/>
                <w:sz w:val="21"/>
                <w:szCs w:val="21"/>
              </w:rPr>
              <w:t>县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EAC223E">
            <w:pPr>
              <w:pStyle w:val="9"/>
              <w:spacing w:before="83"/>
              <w:ind w:right="0" w:rightChars="0" w:firstLine="218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4"/>
                <w:sz w:val="21"/>
                <w:szCs w:val="21"/>
              </w:rPr>
              <w:t>镇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BDB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5069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60" w:type="dxa"/>
            <w:tcBorders>
              <w:top w:val="single" w:color="auto" w:sz="4" w:space="0"/>
            </w:tcBorders>
            <w:vAlign w:val="center"/>
          </w:tcPr>
          <w:p w14:paraId="2D3FA0B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5" w:type="dxa"/>
            <w:tcBorders>
              <w:top w:val="single" w:color="auto" w:sz="4" w:space="0"/>
            </w:tcBorders>
            <w:vAlign w:val="center"/>
          </w:tcPr>
          <w:p w14:paraId="1BC2BDF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餐饮油烟排放</w:t>
            </w:r>
          </w:p>
        </w:tc>
        <w:tc>
          <w:tcPr>
            <w:tcW w:w="582" w:type="dxa"/>
            <w:tcBorders>
              <w:top w:val="single" w:color="auto" w:sz="4" w:space="0"/>
            </w:tcBorders>
            <w:vAlign w:val="center"/>
          </w:tcPr>
          <w:p w14:paraId="14858A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所有产生油烟的餐饮服务单位</w:t>
            </w:r>
          </w:p>
          <w:p w14:paraId="32640C1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 w14:paraId="23B82AF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《中华人民共和国大气污染防治法》</w:t>
            </w:r>
          </w:p>
        </w:tc>
        <w:tc>
          <w:tcPr>
            <w:tcW w:w="859" w:type="dxa"/>
            <w:tcBorders>
              <w:top w:val="single" w:color="auto" w:sz="4" w:space="0"/>
            </w:tcBorders>
            <w:vAlign w:val="center"/>
          </w:tcPr>
          <w:p w14:paraId="63FD2B6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</w:tcBorders>
            <w:vAlign w:val="center"/>
          </w:tcPr>
          <w:p w14:paraId="7F7C31D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</w:tcBorders>
            <w:vAlign w:val="center"/>
          </w:tcPr>
          <w:p w14:paraId="10CB47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所有产生油烟的餐饮服务单位油烟净化设备安装、使用、清洗、油烟排放情况。</w:t>
            </w:r>
          </w:p>
          <w:p w14:paraId="1C68374E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参考《饮食业油烟排放标准（试行）》（GB 18483—2001）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vAlign w:val="center"/>
          </w:tcPr>
          <w:p w14:paraId="478CB97C">
            <w:pPr>
              <w:pStyle w:val="9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 w14:paraId="32E6762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</w:tcBorders>
            <w:vAlign w:val="center"/>
          </w:tcPr>
          <w:p w14:paraId="6FDCBA2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年平均检查（4）次年内最多检查（4）次</w:t>
            </w:r>
          </w:p>
        </w:tc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 w14:paraId="3ED0D79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√</w:t>
            </w:r>
          </w:p>
        </w:tc>
        <w:tc>
          <w:tcPr>
            <w:tcW w:w="575" w:type="dxa"/>
            <w:tcBorders>
              <w:top w:val="single" w:color="auto" w:sz="4" w:space="0"/>
            </w:tcBorders>
            <w:vAlign w:val="center"/>
          </w:tcPr>
          <w:p w14:paraId="5C6C4236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8E9B77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√</w:t>
            </w:r>
          </w:p>
        </w:tc>
        <w:tc>
          <w:tcPr>
            <w:tcW w:w="86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35A3F4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D0FB13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880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60" w:type="dxa"/>
          </w:tcPr>
          <w:p w14:paraId="665DFBDB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A0E39DA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5" w:type="dxa"/>
          </w:tcPr>
          <w:p w14:paraId="6718D450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ED97483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A9A7890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1AEC7B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建筑垃圾排查整治</w:t>
            </w:r>
          </w:p>
        </w:tc>
        <w:tc>
          <w:tcPr>
            <w:tcW w:w="582" w:type="dxa"/>
          </w:tcPr>
          <w:p w14:paraId="3CEBA58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规划区内在建工地</w:t>
            </w:r>
          </w:p>
        </w:tc>
        <w:tc>
          <w:tcPr>
            <w:tcW w:w="864" w:type="dxa"/>
          </w:tcPr>
          <w:p w14:paraId="314CE338">
            <w:pPr>
              <w:pStyle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《中华人民共和国大气污染防治法》</w:t>
            </w:r>
          </w:p>
        </w:tc>
        <w:tc>
          <w:tcPr>
            <w:tcW w:w="859" w:type="dxa"/>
          </w:tcPr>
          <w:p w14:paraId="42B2564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3" w:type="dxa"/>
          </w:tcPr>
          <w:p w14:paraId="378602F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CDFA094">
            <w:pPr>
              <w:pStyle w:val="9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检查规划区在建工地存在未按规定随意处置建筑垃圾、沿街抛洒等严重破坏生态环境的违法行为。</w:t>
            </w:r>
          </w:p>
        </w:tc>
        <w:tc>
          <w:tcPr>
            <w:tcW w:w="1277" w:type="dxa"/>
          </w:tcPr>
          <w:p w14:paraId="254EBD5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4FBF298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A2F9016">
            <w:pPr>
              <w:pStyle w:val="9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725" w:type="dxa"/>
          </w:tcPr>
          <w:p w14:paraId="102C185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</w:tcPr>
          <w:p w14:paraId="5117D591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693B3D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8192573">
            <w:pPr>
              <w:pStyle w:val="9"/>
              <w:spacing w:line="242" w:lineRule="auto"/>
              <w:ind w:left="76" w:leftChars="0" w:right="85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年平均检查（12）次</w:t>
            </w:r>
          </w:p>
          <w:p w14:paraId="22126A9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年内最多检查（12）次</w:t>
            </w:r>
          </w:p>
        </w:tc>
        <w:tc>
          <w:tcPr>
            <w:tcW w:w="760" w:type="dxa"/>
            <w:vAlign w:val="center"/>
          </w:tcPr>
          <w:p w14:paraId="64ACC2E6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√</w:t>
            </w:r>
          </w:p>
        </w:tc>
        <w:tc>
          <w:tcPr>
            <w:tcW w:w="575" w:type="dxa"/>
            <w:vAlign w:val="center"/>
          </w:tcPr>
          <w:p w14:paraId="0D232ACF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B41D85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√</w:t>
            </w: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AE678B0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 w14:paraId="796082F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036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</w:tcPr>
          <w:p w14:paraId="32DE737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</w:tcPr>
          <w:p w14:paraId="24ED5F8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</w:tcPr>
          <w:p w14:paraId="20C22C37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</w:tcPr>
          <w:p w14:paraId="37404CA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</w:tcPr>
          <w:p w14:paraId="34F1CDF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3" w:type="dxa"/>
          </w:tcPr>
          <w:p w14:paraId="10D2B82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D89736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7" w:type="dxa"/>
          </w:tcPr>
          <w:p w14:paraId="4092C37F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5" w:type="dxa"/>
          </w:tcPr>
          <w:p w14:paraId="631670EC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</w:tcPr>
          <w:p w14:paraId="2F4F3CD4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2" w:space="0"/>
            </w:tcBorders>
          </w:tcPr>
          <w:p w14:paraId="3FF4C7C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000000" w:sz="2" w:space="0"/>
            </w:tcBorders>
          </w:tcPr>
          <w:p w14:paraId="58F2ADF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4B7AA5E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4C7DC23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 w14:paraId="5DEB205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9CF6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60" w:type="dxa"/>
          </w:tcPr>
          <w:p w14:paraId="3C6D414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</w:tcPr>
          <w:p w14:paraId="0C0416B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</w:tcPr>
          <w:p w14:paraId="5C7D43F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</w:tcPr>
          <w:p w14:paraId="434C27B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</w:tcPr>
          <w:p w14:paraId="412EF02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3" w:type="dxa"/>
          </w:tcPr>
          <w:p w14:paraId="27830E24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16F8AF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7" w:type="dxa"/>
          </w:tcPr>
          <w:p w14:paraId="065B5851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5" w:type="dxa"/>
          </w:tcPr>
          <w:p w14:paraId="48F529B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2" w:space="0"/>
            </w:tcBorders>
          </w:tcPr>
          <w:p w14:paraId="409464EF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2" w:space="0"/>
            </w:tcBorders>
          </w:tcPr>
          <w:p w14:paraId="410751EF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000000" w:sz="2" w:space="0"/>
            </w:tcBorders>
          </w:tcPr>
          <w:p w14:paraId="742792E1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3EC2B00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6A034B10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 w14:paraId="7BCBCFCC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64EF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60" w:type="dxa"/>
          </w:tcPr>
          <w:p w14:paraId="05E8E7D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35" w:type="dxa"/>
          </w:tcPr>
          <w:p w14:paraId="235F966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2" w:type="dxa"/>
          </w:tcPr>
          <w:p w14:paraId="03C2B224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</w:tcPr>
          <w:p w14:paraId="7AA0FFF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</w:tcPr>
          <w:p w14:paraId="5ECD421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93" w:type="dxa"/>
          </w:tcPr>
          <w:p w14:paraId="2E44DD7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583FF86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77" w:type="dxa"/>
          </w:tcPr>
          <w:p w14:paraId="33DE065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5" w:type="dxa"/>
          </w:tcPr>
          <w:p w14:paraId="08E1B4EC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5" w:type="dxa"/>
          </w:tcPr>
          <w:p w14:paraId="5DCA1A5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2" w:space="0"/>
            </w:tcBorders>
          </w:tcPr>
          <w:p w14:paraId="2870AAB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000000" w:sz="2" w:space="0"/>
            </w:tcBorders>
          </w:tcPr>
          <w:p w14:paraId="46BD1DA3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</w:tcPr>
          <w:p w14:paraId="227AD6FF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</w:tcPr>
          <w:p w14:paraId="1333B3F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</w:tcPr>
          <w:p w14:paraId="6E5C829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582AD9DF">
      <w:pPr>
        <w:tabs>
          <w:tab w:val="left" w:pos="6651"/>
        </w:tabs>
        <w:spacing w:before="2"/>
        <w:ind w:left="186" w:right="0" w:firstLine="0"/>
        <w:jc w:val="left"/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填表说</w:t>
      </w:r>
      <w:r>
        <w:rPr>
          <w:rFonts w:hint="eastAsia" w:ascii="仿宋_GB2312" w:hAnsi="仿宋_GB2312" w:eastAsia="仿宋_GB2312" w:cs="仿宋_GB2312"/>
          <w:color w:val="000000" w:themeColor="text1"/>
          <w:spacing w:val="44"/>
          <w:sz w:val="21"/>
          <w:szCs w:val="21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color w:val="000000" w:themeColor="text1"/>
          <w:spacing w:val="3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l  </w:t>
      </w:r>
      <w:r>
        <w:rPr>
          <w:rFonts w:hint="eastAsia" w:ascii="仿宋_GB2312" w:hAnsi="仿宋_GB2312" w:eastAsia="仿宋_GB2312" w:cs="仿宋_GB2312"/>
          <w:color w:val="000000" w:themeColor="text1"/>
          <w:spacing w:val="2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“ 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行政检查事项名称“</w:t>
      </w:r>
      <w:r>
        <w:rPr>
          <w:rFonts w:hint="eastAsia" w:ascii="仿宋_GB2312" w:hAnsi="仿宋_GB2312" w:eastAsia="仿宋_GB2312" w:cs="仿宋_GB2312"/>
          <w:color w:val="000000" w:themeColor="text1"/>
          <w:spacing w:val="2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应当填写法律法规规章明确的事项</w:t>
      </w:r>
      <w:r>
        <w:rPr>
          <w:rFonts w:hint="eastAsia" w:ascii="仿宋_GB2312" w:hAnsi="仿宋_GB2312" w:eastAsia="仿宋_GB2312" w:cs="仿宋_GB2312"/>
          <w:color w:val="000000" w:themeColor="text1"/>
          <w:spacing w:val="76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； 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“实施依据“须具体到条款项目的内容；</w:t>
      </w:r>
      <w:r>
        <w:rPr>
          <w:rFonts w:hint="eastAsia" w:ascii="仿宋_GB2312" w:hAnsi="仿宋_GB2312" w:eastAsia="仿宋_GB2312" w:cs="仿宋_GB2312"/>
          <w:color w:val="000000" w:themeColor="text1"/>
          <w:spacing w:val="35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39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县级部门应对“</w:t>
      </w:r>
      <w:r>
        <w:rPr>
          <w:rFonts w:hint="eastAsia" w:ascii="仿宋_GB2312" w:hAnsi="仿宋_GB2312" w:eastAsia="仿宋_GB2312" w:cs="仿宋_GB2312"/>
          <w:color w:val="000000" w:themeColor="text1"/>
          <w:spacing w:val="-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实施层级</w:t>
      </w:r>
      <w:r>
        <w:rPr>
          <w:rFonts w:hint="eastAsia" w:ascii="仿宋_GB2312" w:hAnsi="仿宋_GB2312" w:eastAsia="仿宋_GB2312" w:cs="仿宋_GB2312"/>
          <w:color w:val="000000" w:themeColor="text1"/>
          <w:spacing w:val="-14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60"/>
          <w:sz w:val="2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pacing w:val="49"/>
          <w:w w:val="60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和“</w:t>
      </w:r>
      <w:r>
        <w:rPr>
          <w:rFonts w:hint="eastAsia" w:ascii="仿宋_GB2312" w:hAnsi="仿宋_GB2312" w:eastAsia="仿宋_GB2312" w:cs="仿宋_GB2312"/>
          <w:color w:val="000000" w:themeColor="text1"/>
          <w:spacing w:val="-59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21"/>
          <w:sz w:val="21"/>
          <w:szCs w:val="21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pacing w:val="19"/>
          <w:sz w:val="21"/>
          <w:szCs w:val="21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 w:hAnsi="仿宋_GB2312" w:eastAsia="仿宋_GB2312" w:cs="仿宋_GB2312"/>
          <w:color w:val="000000" w:themeColor="text1"/>
          <w:spacing w:val="-32"/>
          <w:sz w:val="21"/>
          <w:szCs w:val="21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22"/>
          <w:sz w:val="21"/>
          <w:szCs w:val="21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容进</w:t>
      </w:r>
      <w:r>
        <w:rPr>
          <w:color w:val="000000" w:themeColor="text1"/>
          <w:sz w:val="18"/>
          <w14:textFill>
            <w14:solidFill>
              <w14:schemeClr w14:val="tx1"/>
            </w14:solidFill>
          </w14:textFill>
        </w:rPr>
        <w:t>行</w:t>
      </w:r>
    </w:p>
    <w:p w14:paraId="205B3312"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580" w:right="1300" w:bottom="280" w:left="660" w:header="720" w:footer="720" w:gutter="0"/>
          <w:cols w:space="720" w:num="1"/>
        </w:sectPr>
      </w:pPr>
    </w:p>
    <w:p w14:paraId="4F292822">
      <w:pPr>
        <w:pStyle w:val="4"/>
        <w:spacing w:before="5"/>
        <w:rPr>
          <w:sz w:val="11"/>
        </w:rPr>
      </w:pPr>
    </w:p>
    <w:p w14:paraId="0C111A72">
      <w:pPr>
        <w:spacing w:after="0"/>
        <w:rPr>
          <w:sz w:val="11"/>
        </w:rPr>
        <w:sectPr>
          <w:pgSz w:w="16840" w:h="11910" w:orient="landscape"/>
          <w:pgMar w:top="2020" w:right="1300" w:bottom="280" w:left="660" w:header="1607" w:footer="0" w:gutter="0"/>
          <w:cols w:space="720" w:num="1"/>
        </w:sectPr>
      </w:pPr>
    </w:p>
    <w:p w14:paraId="65DBCBB0">
      <w:pPr>
        <w:pStyle w:val="3"/>
        <w:ind w:left="0"/>
        <w:rPr>
          <w:rFonts w:hint="eastAsia" w:ascii="宋体" w:eastAsia="宋体"/>
        </w:rPr>
      </w:pPr>
    </w:p>
    <w:p w14:paraId="7119A0EC">
      <w:pPr>
        <w:spacing w:before="45"/>
        <w:ind w:right="0"/>
        <w:jc w:val="center"/>
        <w:rPr>
          <w:rFonts w:hint="eastAsia" w:ascii="方正小标宋简体" w:hAnsi="方正小标宋简体" w:eastAsia="方正小标宋简体" w:cs="方正小标宋简体"/>
          <w:color w:val="343838"/>
          <w:w w:val="105"/>
          <w:sz w:val="40"/>
        </w:rPr>
      </w:pPr>
      <w:r>
        <w:rPr>
          <w:rFonts w:hint="eastAsia" w:ascii="方正小标宋简体" w:hAnsi="方正小标宋简体" w:eastAsia="方正小标宋简体" w:cs="方正小标宋简体"/>
          <w:color w:val="343838"/>
          <w:w w:val="105"/>
          <w:sz w:val="40"/>
        </w:rPr>
        <w:t>涉企行政检查</w:t>
      </w:r>
      <w:r>
        <w:rPr>
          <w:rFonts w:hint="eastAsia" w:ascii="方正小标宋简体" w:hAnsi="方正小标宋简体" w:eastAsia="方正小标宋简体" w:cs="方正小标宋简体"/>
          <w:color w:val="4F5052"/>
          <w:w w:val="105"/>
          <w:sz w:val="40"/>
        </w:rPr>
        <w:t>事</w:t>
      </w:r>
      <w:r>
        <w:rPr>
          <w:rFonts w:hint="eastAsia" w:ascii="方正小标宋简体" w:hAnsi="方正小标宋简体" w:eastAsia="方正小标宋简体" w:cs="方正小标宋简体"/>
          <w:color w:val="343838"/>
          <w:w w:val="105"/>
          <w:sz w:val="40"/>
        </w:rPr>
        <w:t>项和依据</w:t>
      </w:r>
    </w:p>
    <w:p w14:paraId="583D3029">
      <w:pPr>
        <w:pStyle w:val="4"/>
        <w:spacing w:before="4" w:after="1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0" w:type="auto"/>
        <w:tblInd w:w="1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2672"/>
        <w:gridCol w:w="1913"/>
        <w:gridCol w:w="2691"/>
        <w:gridCol w:w="2681"/>
        <w:gridCol w:w="2681"/>
        <w:gridCol w:w="932"/>
      </w:tblGrid>
      <w:tr w14:paraId="6375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37" w:type="dxa"/>
            <w:vMerge w:val="restart"/>
            <w:vAlign w:val="center"/>
          </w:tcPr>
          <w:p w14:paraId="1C0002FC">
            <w:pPr>
              <w:pStyle w:val="9"/>
              <w:spacing w:before="203"/>
              <w:ind w:left="1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</w:rPr>
              <w:t>序号</w:t>
            </w:r>
          </w:p>
        </w:tc>
        <w:tc>
          <w:tcPr>
            <w:tcW w:w="2672" w:type="dxa"/>
            <w:vMerge w:val="restart"/>
            <w:vAlign w:val="center"/>
          </w:tcPr>
          <w:p w14:paraId="7D8747A3">
            <w:pPr>
              <w:pStyle w:val="9"/>
              <w:spacing w:before="198"/>
              <w:ind w:left="1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</w:rPr>
              <w:t>行政检查事项名称</w:t>
            </w:r>
          </w:p>
        </w:tc>
        <w:tc>
          <w:tcPr>
            <w:tcW w:w="1913" w:type="dxa"/>
            <w:vMerge w:val="restart"/>
            <w:vAlign w:val="center"/>
          </w:tcPr>
          <w:p w14:paraId="5F37EA09">
            <w:pPr>
              <w:pStyle w:val="9"/>
              <w:spacing w:before="198"/>
              <w:ind w:left="36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</w:rPr>
              <w:t>检查对象</w:t>
            </w:r>
          </w:p>
        </w:tc>
        <w:tc>
          <w:tcPr>
            <w:tcW w:w="8053" w:type="dxa"/>
            <w:gridSpan w:val="3"/>
            <w:vAlign w:val="center"/>
          </w:tcPr>
          <w:p w14:paraId="33CCB618">
            <w:pPr>
              <w:pStyle w:val="9"/>
              <w:spacing w:line="350" w:lineRule="exact"/>
              <w:ind w:left="3440" w:right="333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10"/>
                <w:sz w:val="24"/>
                <w:szCs w:val="24"/>
              </w:rPr>
              <w:t>实施依据</w:t>
            </w:r>
          </w:p>
        </w:tc>
        <w:tc>
          <w:tcPr>
            <w:tcW w:w="932" w:type="dxa"/>
            <w:vMerge w:val="restart"/>
            <w:vAlign w:val="center"/>
          </w:tcPr>
          <w:p w14:paraId="34C06923">
            <w:pPr>
              <w:pStyle w:val="9"/>
              <w:spacing w:before="188"/>
              <w:ind w:left="24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</w:rPr>
              <w:t>备注</w:t>
            </w:r>
          </w:p>
        </w:tc>
      </w:tr>
      <w:tr w14:paraId="50278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37" w:type="dxa"/>
            <w:vMerge w:val="continue"/>
            <w:tcBorders>
              <w:top w:val="nil"/>
            </w:tcBorders>
            <w:vAlign w:val="center"/>
          </w:tcPr>
          <w:p w14:paraId="5F1939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2" w:type="dxa"/>
            <w:vMerge w:val="continue"/>
            <w:tcBorders>
              <w:top w:val="nil"/>
            </w:tcBorders>
            <w:vAlign w:val="center"/>
          </w:tcPr>
          <w:p w14:paraId="00B5BC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center"/>
          </w:tcPr>
          <w:p w14:paraId="2420FC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tcBorders>
              <w:bottom w:val="single" w:color="auto" w:sz="4" w:space="0"/>
            </w:tcBorders>
            <w:vAlign w:val="top"/>
          </w:tcPr>
          <w:p w14:paraId="2BFCA9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right="992" w:firstLine="720" w:firstLineChars="3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法律</w:t>
            </w:r>
          </w:p>
        </w:tc>
        <w:tc>
          <w:tcPr>
            <w:tcW w:w="2681" w:type="dxa"/>
            <w:tcBorders>
              <w:bottom w:val="single" w:color="auto" w:sz="4" w:space="0"/>
            </w:tcBorders>
            <w:vAlign w:val="top"/>
          </w:tcPr>
          <w:p w14:paraId="321E5D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94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343838"/>
                <w:w w:val="105"/>
                <w:sz w:val="24"/>
                <w:szCs w:val="24"/>
              </w:rPr>
              <w:t>法规</w:t>
            </w:r>
          </w:p>
        </w:tc>
        <w:tc>
          <w:tcPr>
            <w:tcW w:w="2681" w:type="dxa"/>
            <w:tcBorders>
              <w:bottom w:val="single" w:color="auto" w:sz="4" w:space="0"/>
            </w:tcBorders>
            <w:vAlign w:val="top"/>
          </w:tcPr>
          <w:p w14:paraId="18633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94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43838"/>
                <w:w w:val="11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43838"/>
                <w:w w:val="110"/>
                <w:sz w:val="24"/>
                <w:szCs w:val="24"/>
              </w:rPr>
              <w:t>规章</w:t>
            </w:r>
          </w:p>
        </w:tc>
        <w:tc>
          <w:tcPr>
            <w:tcW w:w="932" w:type="dxa"/>
            <w:vMerge w:val="continue"/>
            <w:tcBorders>
              <w:top w:val="nil"/>
            </w:tcBorders>
            <w:vAlign w:val="center"/>
          </w:tcPr>
          <w:p w14:paraId="4E0C8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146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37" w:type="dxa"/>
            <w:vAlign w:val="center"/>
          </w:tcPr>
          <w:p w14:paraId="3F560A8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2" w:type="dxa"/>
            <w:vAlign w:val="center"/>
          </w:tcPr>
          <w:p w14:paraId="0778386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餐饮油烟排放</w:t>
            </w:r>
          </w:p>
        </w:tc>
        <w:tc>
          <w:tcPr>
            <w:tcW w:w="1913" w:type="dxa"/>
            <w:vAlign w:val="center"/>
          </w:tcPr>
          <w:p w14:paraId="56C08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所有产生油烟的餐饮服务单位</w:t>
            </w:r>
          </w:p>
          <w:p w14:paraId="58BED66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91" w:type="dxa"/>
            <w:tcBorders>
              <w:top w:val="single" w:color="auto" w:sz="4" w:space="0"/>
            </w:tcBorders>
            <w:vAlign w:val="center"/>
          </w:tcPr>
          <w:p w14:paraId="4BC41BA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《中华人民共和国大气污染防治法》第81条</w:t>
            </w:r>
          </w:p>
        </w:tc>
        <w:tc>
          <w:tcPr>
            <w:tcW w:w="2681" w:type="dxa"/>
            <w:tcBorders>
              <w:top w:val="single" w:color="auto" w:sz="4" w:space="0"/>
            </w:tcBorders>
            <w:vAlign w:val="center"/>
          </w:tcPr>
          <w:p w14:paraId="4D1F9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top w:val="single" w:color="auto" w:sz="4" w:space="0"/>
            </w:tcBorders>
            <w:vAlign w:val="center"/>
          </w:tcPr>
          <w:p w14:paraId="5CC95B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A17CC0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D93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7" w:type="dxa"/>
            <w:vAlign w:val="center"/>
          </w:tcPr>
          <w:p w14:paraId="6685FB4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72" w:type="dxa"/>
            <w:vAlign w:val="top"/>
          </w:tcPr>
          <w:p w14:paraId="0DF940C7">
            <w:pPr>
              <w:pStyle w:val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726F82D6">
            <w:pPr>
              <w:pStyle w:val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建筑垃圾排查整治</w:t>
            </w:r>
          </w:p>
          <w:p w14:paraId="5EF6002B">
            <w:pPr>
              <w:pStyle w:val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3" w:type="dxa"/>
            <w:vAlign w:val="top"/>
          </w:tcPr>
          <w:p w14:paraId="792E974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规划区内在建工地</w:t>
            </w:r>
          </w:p>
        </w:tc>
        <w:tc>
          <w:tcPr>
            <w:tcW w:w="2691" w:type="dxa"/>
            <w:vAlign w:val="top"/>
          </w:tcPr>
          <w:p w14:paraId="77D5FBA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《中华人民共和国大气污染防治法》第69条、第70条、第72条</w:t>
            </w:r>
          </w:p>
        </w:tc>
        <w:tc>
          <w:tcPr>
            <w:tcW w:w="2681" w:type="dxa"/>
            <w:vAlign w:val="center"/>
          </w:tcPr>
          <w:p w14:paraId="2A1D8F76">
            <w:pPr>
              <w:pStyle w:val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81" w:type="dxa"/>
            <w:vAlign w:val="center"/>
          </w:tcPr>
          <w:p w14:paraId="4476D80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3BD9FAC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994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3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AC029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2" w:type="dxa"/>
            <w:tcBorders>
              <w:left w:val="single" w:color="000000" w:sz="6" w:space="0"/>
            </w:tcBorders>
            <w:vAlign w:val="center"/>
          </w:tcPr>
          <w:p w14:paraId="07A1874B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1CA2DE6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vAlign w:val="center"/>
          </w:tcPr>
          <w:p w14:paraId="1B8B8F5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16D4AA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02784A5B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1A112F2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07F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37" w:type="dxa"/>
            <w:tcBorders>
              <w:left w:val="single" w:color="000000" w:sz="6" w:space="0"/>
            </w:tcBorders>
            <w:vAlign w:val="center"/>
          </w:tcPr>
          <w:p w14:paraId="15F049B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color="000000" w:sz="6" w:space="0"/>
            </w:tcBorders>
            <w:vAlign w:val="center"/>
          </w:tcPr>
          <w:p w14:paraId="5AF289F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1BA6C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24485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2F46F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F5EFF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CDC45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342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37" w:type="dxa"/>
            <w:tcBorders>
              <w:left w:val="single" w:color="000000" w:sz="6" w:space="0"/>
            </w:tcBorders>
            <w:vAlign w:val="center"/>
          </w:tcPr>
          <w:p w14:paraId="45B7D3D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color="000000" w:sz="6" w:space="0"/>
            </w:tcBorders>
            <w:vAlign w:val="center"/>
          </w:tcPr>
          <w:p w14:paraId="74A07DB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EC6383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color="000000" w:sz="6" w:space="0"/>
            </w:tcBorders>
            <w:vAlign w:val="center"/>
          </w:tcPr>
          <w:p w14:paraId="470BDAAC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right w:val="single" w:color="000000" w:sz="6" w:space="0"/>
            </w:tcBorders>
            <w:vAlign w:val="center"/>
          </w:tcPr>
          <w:p w14:paraId="668F5F1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9DCD222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68AC2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5C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37" w:type="dxa"/>
            <w:vAlign w:val="center"/>
          </w:tcPr>
          <w:p w14:paraId="67CF5D19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72" w:type="dxa"/>
            <w:tcBorders>
              <w:right w:val="single" w:color="000000" w:sz="6" w:space="0"/>
            </w:tcBorders>
            <w:vAlign w:val="center"/>
          </w:tcPr>
          <w:p w14:paraId="21CE1CE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1ABA8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tcBorders>
              <w:left w:val="single" w:color="000000" w:sz="6" w:space="0"/>
            </w:tcBorders>
            <w:vAlign w:val="center"/>
          </w:tcPr>
          <w:p w14:paraId="73BD480E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 w14:paraId="5620E88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1" w:type="dxa"/>
            <w:tcBorders>
              <w:right w:val="single" w:color="000000" w:sz="6" w:space="0"/>
            </w:tcBorders>
            <w:vAlign w:val="center"/>
          </w:tcPr>
          <w:p w14:paraId="50BC96C3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532774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C4C3BC2">
      <w:pPr>
        <w:pStyle w:val="4"/>
        <w:spacing w:before="8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A68351B">
      <w:pPr>
        <w:tabs>
          <w:tab w:val="left" w:pos="1523"/>
        </w:tabs>
        <w:spacing w:before="91"/>
        <w:ind w:left="191" w:right="0" w:firstLine="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填表说明：</w:t>
      </w:r>
      <w:r>
        <w:rPr>
          <w:rFonts w:hint="eastAsia" w:ascii="仿宋_GB2312" w:hAnsi="仿宋_GB2312" w:eastAsia="仿宋_GB2312" w:cs="仿宋_GB2312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“行政检查事项名称“应当填写法律法规规巅明确的事项；</w:t>
      </w:r>
      <w:r>
        <w:rPr>
          <w:rFonts w:hint="eastAsia" w:ascii="仿宋_GB2312" w:hAnsi="仿宋_GB2312" w:eastAsia="仿宋_GB2312" w:cs="仿宋_GB2312"/>
          <w:color w:val="000000" w:themeColor="text1"/>
          <w:spacing w:val="5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39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pacing w:val="-6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实施依据“</w:t>
      </w:r>
      <w:r>
        <w:rPr>
          <w:rFonts w:hint="eastAsia" w:ascii="仿宋_GB2312" w:hAnsi="仿宋_GB2312" w:eastAsia="仿宋_GB2312" w:cs="仿宋_GB2312"/>
          <w:color w:val="000000" w:themeColor="text1"/>
          <w:spacing w:val="4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pacing w:val="35"/>
          <w:sz w:val="24"/>
          <w:szCs w:val="24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仿宋_GB2312" w:hAnsi="仿宋_GB2312" w:eastAsia="仿宋_GB2312" w:cs="仿宋_GB2312"/>
          <w:color w:val="000000" w:themeColor="text1"/>
          <w:spacing w:val="23"/>
          <w:sz w:val="24"/>
          <w:szCs w:val="24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据</w:t>
      </w:r>
      <w:r>
        <w:rPr>
          <w:rFonts w:hint="eastAsia" w:ascii="仿宋_GB2312" w:hAnsi="仿宋_GB2312" w:eastAsia="仿宋_GB2312" w:cs="仿宋_GB2312"/>
          <w:color w:val="000000" w:themeColor="text1"/>
          <w:spacing w:val="46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条款项目</w:t>
      </w:r>
      <w:r>
        <w:rPr>
          <w:rFonts w:hint="eastAsia" w:ascii="仿宋_GB2312" w:hAnsi="仿宋_GB2312" w:eastAsia="仿宋_GB2312" w:cs="仿宋_GB2312"/>
          <w:color w:val="000000" w:themeColor="text1"/>
          <w:spacing w:val="4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具体内</w:t>
      </w:r>
      <w:r>
        <w:rPr>
          <w:rFonts w:hint="eastAsia" w:ascii="仿宋_GB2312" w:hAnsi="仿宋_GB2312" w:eastAsia="仿宋_GB2312" w:cs="仿宋_GB2312"/>
          <w:color w:val="000000" w:themeColor="text1"/>
          <w:spacing w:val="-37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17"/>
          <w:sz w:val="24"/>
          <w:szCs w:val="24"/>
          <w14:textFill>
            <w14:solidFill>
              <w14:schemeClr w14:val="tx1"/>
            </w14:solidFill>
          </w14:textFill>
        </w:rPr>
        <w:t>容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8BBF0A9">
      <w:pPr>
        <w:spacing w:after="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type w:val="continuous"/>
          <w:pgSz w:w="16840" w:h="11910" w:orient="landscape"/>
          <w:pgMar w:top="1580" w:right="1300" w:bottom="280" w:left="660" w:header="720" w:footer="720" w:gutter="0"/>
          <w:cols w:space="720" w:num="1"/>
        </w:sectPr>
      </w:pPr>
    </w:p>
    <w:p w14:paraId="605D2757">
      <w:pPr>
        <w:pStyle w:val="4"/>
        <w:spacing w:before="9"/>
        <w:rPr>
          <w:sz w:val="10"/>
        </w:rPr>
      </w:pPr>
    </w:p>
    <w:p w14:paraId="290CCCC6">
      <w:pPr>
        <w:spacing w:after="0"/>
        <w:rPr>
          <w:sz w:val="10"/>
        </w:rPr>
        <w:sectPr>
          <w:pgSz w:w="16840" w:h="11910" w:orient="landscape"/>
          <w:pgMar w:top="1980" w:right="1300" w:bottom="280" w:left="660" w:header="1677" w:footer="0" w:gutter="0"/>
          <w:cols w:space="720" w:num="1"/>
        </w:sectPr>
      </w:pPr>
    </w:p>
    <w:p w14:paraId="00A84838">
      <w:pPr>
        <w:spacing w:before="44"/>
        <w:ind w:right="0"/>
        <w:jc w:val="center"/>
        <w:rPr>
          <w:rFonts w:hint="eastAsia" w:ascii="方正小标宋简体" w:hAnsi="方正小标宋简体" w:eastAsia="方正小标宋简体" w:cs="方正小标宋简体"/>
          <w:color w:val="3134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13436"/>
          <w:sz w:val="44"/>
          <w:szCs w:val="44"/>
        </w:rPr>
        <w:t>涉企行政检查频次和上限</w:t>
      </w:r>
    </w:p>
    <w:p w14:paraId="290FEE8E">
      <w:pPr>
        <w:spacing w:before="44"/>
        <w:ind w:right="0"/>
        <w:jc w:val="center"/>
        <w:rPr>
          <w:rFonts w:hint="eastAsia" w:ascii="方正小标宋简体" w:hAnsi="方正小标宋简体" w:eastAsia="方正小标宋简体" w:cs="方正小标宋简体"/>
          <w:color w:val="313436"/>
          <w:sz w:val="44"/>
          <w:szCs w:val="44"/>
        </w:rPr>
      </w:pPr>
    </w:p>
    <w:tbl>
      <w:tblPr>
        <w:tblStyle w:val="5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849"/>
        <w:gridCol w:w="1994"/>
        <w:gridCol w:w="2013"/>
        <w:gridCol w:w="2003"/>
        <w:gridCol w:w="1633"/>
        <w:gridCol w:w="2282"/>
        <w:gridCol w:w="927"/>
      </w:tblGrid>
      <w:tr w14:paraId="25001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27" w:type="dxa"/>
          </w:tcPr>
          <w:p w14:paraId="523637FE">
            <w:pPr>
              <w:pStyle w:val="9"/>
              <w:spacing w:before="241"/>
              <w:ind w:left="18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序号</w:t>
            </w:r>
          </w:p>
        </w:tc>
        <w:tc>
          <w:tcPr>
            <w:tcW w:w="2849" w:type="dxa"/>
          </w:tcPr>
          <w:p w14:paraId="6A6E5EC4">
            <w:pPr>
              <w:pStyle w:val="9"/>
              <w:spacing w:before="236"/>
              <w:ind w:left="23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行政检查事项名称</w:t>
            </w:r>
          </w:p>
        </w:tc>
        <w:tc>
          <w:tcPr>
            <w:tcW w:w="1994" w:type="dxa"/>
          </w:tcPr>
          <w:p w14:paraId="674B0F73">
            <w:pPr>
              <w:pStyle w:val="9"/>
              <w:spacing w:before="231"/>
              <w:ind w:left="4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检查对象</w:t>
            </w:r>
          </w:p>
        </w:tc>
        <w:tc>
          <w:tcPr>
            <w:tcW w:w="2013" w:type="dxa"/>
          </w:tcPr>
          <w:p w14:paraId="0E41E98B">
            <w:pPr>
              <w:pStyle w:val="9"/>
              <w:spacing w:before="226"/>
              <w:ind w:left="4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检查方式</w:t>
            </w:r>
          </w:p>
        </w:tc>
        <w:tc>
          <w:tcPr>
            <w:tcW w:w="2003" w:type="dxa"/>
          </w:tcPr>
          <w:p w14:paraId="37592B4C">
            <w:pPr>
              <w:pStyle w:val="9"/>
              <w:spacing w:line="244" w:lineRule="auto"/>
              <w:ind w:left="100" w:right="87" w:firstLine="1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是否采用“双</w:t>
            </w:r>
            <w:r>
              <w:rPr>
                <w:rFonts w:hint="eastAsia" w:ascii="仿宋_GB2312" w:hAnsi="仿宋_GB2312" w:eastAsia="仿宋_GB2312" w:cs="仿宋_GB2312"/>
                <w:color w:val="313436"/>
                <w:sz w:val="21"/>
                <w:szCs w:val="21"/>
              </w:rPr>
              <w:t>随机一公开“</w:t>
            </w:r>
          </w:p>
        </w:tc>
        <w:tc>
          <w:tcPr>
            <w:tcW w:w="1633" w:type="dxa"/>
          </w:tcPr>
          <w:p w14:paraId="55BD4B89">
            <w:pPr>
              <w:pStyle w:val="9"/>
              <w:spacing w:before="212"/>
              <w:ind w:left="23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联合部门</w:t>
            </w:r>
          </w:p>
        </w:tc>
        <w:tc>
          <w:tcPr>
            <w:tcW w:w="2282" w:type="dxa"/>
          </w:tcPr>
          <w:p w14:paraId="0747B417">
            <w:pPr>
              <w:pStyle w:val="9"/>
              <w:spacing w:before="217"/>
              <w:ind w:left="9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检查频次、上限</w:t>
            </w:r>
          </w:p>
        </w:tc>
        <w:tc>
          <w:tcPr>
            <w:tcW w:w="927" w:type="dxa"/>
          </w:tcPr>
          <w:p w14:paraId="01AFD434">
            <w:pPr>
              <w:pStyle w:val="9"/>
              <w:spacing w:before="222"/>
              <w:ind w:left="18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13436"/>
                <w:w w:val="105"/>
                <w:sz w:val="21"/>
                <w:szCs w:val="21"/>
              </w:rPr>
              <w:t>备注</w:t>
            </w:r>
          </w:p>
        </w:tc>
      </w:tr>
      <w:tr w14:paraId="0BF8B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27" w:type="dxa"/>
            <w:vAlign w:val="center"/>
          </w:tcPr>
          <w:p w14:paraId="29FC5275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49" w:type="dxa"/>
            <w:vAlign w:val="center"/>
          </w:tcPr>
          <w:p w14:paraId="04657EF7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餐饮油烟排放</w:t>
            </w:r>
          </w:p>
        </w:tc>
        <w:tc>
          <w:tcPr>
            <w:tcW w:w="1994" w:type="dxa"/>
            <w:vAlign w:val="center"/>
          </w:tcPr>
          <w:p w14:paraId="216B8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所有产生油烟的餐饮服务单位</w:t>
            </w:r>
          </w:p>
          <w:p w14:paraId="7B0165F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13" w:type="dxa"/>
            <w:vAlign w:val="center"/>
          </w:tcPr>
          <w:p w14:paraId="64263F14">
            <w:pPr>
              <w:pStyle w:val="9"/>
              <w:spacing w:before="151"/>
              <w:ind w:left="158" w:right="128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现场检查</w:t>
            </w:r>
          </w:p>
          <w:p w14:paraId="76C52BD5">
            <w:pPr>
              <w:pStyle w:val="9"/>
              <w:spacing w:before="1"/>
              <w:ind w:left="158" w:right="136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3" w:type="dxa"/>
            <w:vAlign w:val="center"/>
          </w:tcPr>
          <w:p w14:paraId="72EF0EAF">
            <w:pPr>
              <w:pStyle w:val="9"/>
              <w:spacing w:before="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 w14:paraId="0194DDAE">
            <w:pPr>
              <w:pStyle w:val="9"/>
              <w:spacing w:before="1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33" w:type="dxa"/>
            <w:vAlign w:val="center"/>
          </w:tcPr>
          <w:p w14:paraId="25C1882D">
            <w:pPr>
              <w:pStyle w:val="9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282" w:type="dxa"/>
            <w:vAlign w:val="center"/>
          </w:tcPr>
          <w:p w14:paraId="4C06A1D2">
            <w:pPr>
              <w:pStyle w:val="9"/>
              <w:spacing w:line="242" w:lineRule="auto"/>
              <w:ind w:left="76" w:right="85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年平均检查（4）次年内最多检查（4）次</w:t>
            </w:r>
          </w:p>
        </w:tc>
        <w:tc>
          <w:tcPr>
            <w:tcW w:w="927" w:type="dxa"/>
            <w:vAlign w:val="center"/>
          </w:tcPr>
          <w:p w14:paraId="7AA00C11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660B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27" w:type="dxa"/>
            <w:vAlign w:val="center"/>
          </w:tcPr>
          <w:p w14:paraId="4B5E758A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49" w:type="dxa"/>
            <w:vAlign w:val="center"/>
          </w:tcPr>
          <w:p w14:paraId="5DD06932">
            <w:pPr>
              <w:pStyle w:val="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建筑垃圾排查整治</w:t>
            </w:r>
          </w:p>
          <w:p w14:paraId="33472AF1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0A1DA70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规划区内在建工地</w:t>
            </w:r>
          </w:p>
        </w:tc>
        <w:tc>
          <w:tcPr>
            <w:tcW w:w="2013" w:type="dxa"/>
            <w:vAlign w:val="center"/>
          </w:tcPr>
          <w:p w14:paraId="213CCB52">
            <w:pPr>
              <w:pStyle w:val="9"/>
              <w:spacing w:before="151"/>
              <w:ind w:left="158" w:right="128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现场检查</w:t>
            </w:r>
          </w:p>
          <w:p w14:paraId="13ED412B">
            <w:pPr>
              <w:pStyle w:val="9"/>
              <w:spacing w:before="1"/>
              <w:ind w:left="158" w:leftChars="0" w:right="136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03" w:type="dxa"/>
            <w:vAlign w:val="center"/>
          </w:tcPr>
          <w:p w14:paraId="02E6C27C">
            <w:pPr>
              <w:pStyle w:val="9"/>
              <w:spacing w:before="1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  <w:p w14:paraId="75FBE270">
            <w:pPr>
              <w:pStyle w:val="9"/>
              <w:spacing w:before="1"/>
              <w:ind w:left="0" w:leftChars="0" w:right="0" w:rightChars="0" w:firstLine="42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33" w:type="dxa"/>
            <w:vAlign w:val="center"/>
          </w:tcPr>
          <w:p w14:paraId="3CAC8204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2282" w:type="dxa"/>
            <w:vAlign w:val="center"/>
          </w:tcPr>
          <w:p w14:paraId="59E11D73">
            <w:pPr>
              <w:pStyle w:val="9"/>
              <w:spacing w:line="242" w:lineRule="auto"/>
              <w:ind w:left="76" w:leftChars="0" w:right="85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年平均检查（12）次</w:t>
            </w:r>
          </w:p>
          <w:p w14:paraId="03F2E8F9">
            <w:pPr>
              <w:pStyle w:val="9"/>
              <w:spacing w:line="242" w:lineRule="auto"/>
              <w:ind w:left="76" w:leftChars="0" w:right="85" w:right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年内最多检查（12）次</w:t>
            </w:r>
          </w:p>
        </w:tc>
        <w:tc>
          <w:tcPr>
            <w:tcW w:w="927" w:type="dxa"/>
            <w:tcBorders>
              <w:bottom w:val="single" w:color="000000" w:sz="2" w:space="0"/>
            </w:tcBorders>
          </w:tcPr>
          <w:p w14:paraId="21A8556D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6ED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27" w:type="dxa"/>
          </w:tcPr>
          <w:p w14:paraId="2847BE9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9" w:type="dxa"/>
          </w:tcPr>
          <w:p w14:paraId="6571121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4" w:type="dxa"/>
          </w:tcPr>
          <w:p w14:paraId="72A89B4F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13" w:type="dxa"/>
          </w:tcPr>
          <w:p w14:paraId="1EFCCDD7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3" w:type="dxa"/>
          </w:tcPr>
          <w:p w14:paraId="584100F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33" w:type="dxa"/>
          </w:tcPr>
          <w:p w14:paraId="15820E45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2" w:type="dxa"/>
          </w:tcPr>
          <w:p w14:paraId="262A2A79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2" w:space="0"/>
              <w:bottom w:val="single" w:color="000000" w:sz="2" w:space="0"/>
            </w:tcBorders>
          </w:tcPr>
          <w:p w14:paraId="104D9358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FD8D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27" w:type="dxa"/>
          </w:tcPr>
          <w:p w14:paraId="60ABA6B1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9" w:type="dxa"/>
          </w:tcPr>
          <w:p w14:paraId="2124F9D4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4" w:type="dxa"/>
          </w:tcPr>
          <w:p w14:paraId="00A7AC52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13" w:type="dxa"/>
          </w:tcPr>
          <w:p w14:paraId="1BA0B89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3" w:type="dxa"/>
          </w:tcPr>
          <w:p w14:paraId="5B163FE3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33" w:type="dxa"/>
          </w:tcPr>
          <w:p w14:paraId="0FDAA83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2" w:type="dxa"/>
          </w:tcPr>
          <w:p w14:paraId="27ACC046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2" w:space="0"/>
              <w:bottom w:val="single" w:color="000000" w:sz="2" w:space="0"/>
            </w:tcBorders>
          </w:tcPr>
          <w:p w14:paraId="0DBE7DF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A85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27" w:type="dxa"/>
          </w:tcPr>
          <w:p w14:paraId="5F26843B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9" w:type="dxa"/>
          </w:tcPr>
          <w:p w14:paraId="439EBDA1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94" w:type="dxa"/>
          </w:tcPr>
          <w:p w14:paraId="4BF8B6B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13" w:type="dxa"/>
          </w:tcPr>
          <w:p w14:paraId="6C56CC93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3" w:type="dxa"/>
          </w:tcPr>
          <w:p w14:paraId="004CEB9E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33" w:type="dxa"/>
            <w:tcBorders>
              <w:bottom w:val="single" w:color="000000" w:sz="2" w:space="0"/>
            </w:tcBorders>
          </w:tcPr>
          <w:p w14:paraId="56A6E266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2" w:type="dxa"/>
            <w:tcBorders>
              <w:bottom w:val="single" w:color="000000" w:sz="2" w:space="0"/>
            </w:tcBorders>
          </w:tcPr>
          <w:p w14:paraId="1B990233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2" w:space="0"/>
              <w:bottom w:val="single" w:color="000000" w:sz="2" w:space="0"/>
            </w:tcBorders>
          </w:tcPr>
          <w:p w14:paraId="428F4BDA">
            <w:pPr>
              <w:pStyle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17ED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27" w:type="dxa"/>
          </w:tcPr>
          <w:p w14:paraId="71C8F22C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849" w:type="dxa"/>
          </w:tcPr>
          <w:p w14:paraId="76EB801F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94" w:type="dxa"/>
          </w:tcPr>
          <w:p w14:paraId="53385D56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3" w:type="dxa"/>
          </w:tcPr>
          <w:p w14:paraId="1591F087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03" w:type="dxa"/>
          </w:tcPr>
          <w:p w14:paraId="2A7C5C90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3" w:type="dxa"/>
            <w:tcBorders>
              <w:top w:val="single" w:color="000000" w:sz="2" w:space="0"/>
            </w:tcBorders>
          </w:tcPr>
          <w:p w14:paraId="1EAE79A2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82" w:type="dxa"/>
            <w:tcBorders>
              <w:top w:val="single" w:color="000000" w:sz="2" w:space="0"/>
            </w:tcBorders>
          </w:tcPr>
          <w:p w14:paraId="2DCC4144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2" w:space="0"/>
              <w:bottom w:val="single" w:color="000000" w:sz="2" w:space="0"/>
            </w:tcBorders>
          </w:tcPr>
          <w:p w14:paraId="24978B0F">
            <w:pPr>
              <w:pStyle w:val="9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4EC1127A">
      <w:pPr>
        <w:spacing w:before="0" w:line="243" w:lineRule="exact"/>
        <w:ind w:left="181" w:right="0" w:firstLine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填表说明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w w:val="80"/>
          <w:sz w:val="21"/>
          <w:szCs w:val="21"/>
          <w14:textFill>
            <w14:solidFill>
              <w14:schemeClr w14:val="tx1"/>
            </w14:solidFill>
          </w14:textFill>
        </w:rPr>
        <w:t xml:space="preserve">： 1 “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行政检查事项 名称“ 应当填写庄律法规规 章明确的事项</w:t>
      </w:r>
      <w:r>
        <w:rPr>
          <w:rFonts w:hint="eastAsia" w:ascii="仿宋_GB2312" w:hAnsi="仿宋_GB2312" w:eastAsia="仿宋_GB2312" w:cs="仿宋_GB2312"/>
          <w:b w:val="0"/>
          <w:bCs w:val="0"/>
          <w:color w:val="999999"/>
          <w:sz w:val="21"/>
          <w:szCs w:val="21"/>
        </w:rPr>
        <w:t>。</w:t>
      </w:r>
    </w:p>
    <w:p w14:paraId="652CA5C6">
      <w:pPr>
        <w:spacing w:after="0" w:line="243" w:lineRule="exact"/>
        <w:jc w:val="left"/>
        <w:rPr>
          <w:rFonts w:hint="eastAsia" w:ascii="仿宋_GB2312" w:hAnsi="仿宋_GB2312" w:eastAsia="仿宋_GB2312" w:cs="仿宋_GB2312"/>
          <w:sz w:val="21"/>
          <w:szCs w:val="21"/>
        </w:rPr>
        <w:sectPr>
          <w:type w:val="continuous"/>
          <w:pgSz w:w="16840" w:h="11910" w:orient="landscape"/>
          <w:pgMar w:top="1580" w:right="1300" w:bottom="280" w:left="660" w:header="720" w:footer="720" w:gutter="0"/>
          <w:cols w:space="720" w:num="1"/>
        </w:sectPr>
      </w:pPr>
    </w:p>
    <w:p w14:paraId="74C6F8D3">
      <w:pPr>
        <w:spacing w:after="0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40" w:h="11910" w:orient="landscape"/>
          <w:pgMar w:top="2040" w:right="1300" w:bottom="280" w:left="660" w:header="1607" w:footer="0" w:gutter="0"/>
          <w:cols w:space="720" w:num="1"/>
        </w:sectPr>
      </w:pPr>
    </w:p>
    <w:p w14:paraId="31000120">
      <w:pPr>
        <w:spacing w:before="40"/>
        <w:ind w:right="0"/>
        <w:jc w:val="center"/>
        <w:rPr>
          <w:rFonts w:hint="eastAsia" w:ascii="方正小标宋简体" w:hAnsi="方正小标宋简体" w:eastAsia="方正小标宋简体" w:cs="方正小标宋简体"/>
          <w:color w:val="2F363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F3638"/>
          <w:sz w:val="44"/>
          <w:szCs w:val="44"/>
        </w:rPr>
        <w:t>涉企行政检查标准</w:t>
      </w:r>
    </w:p>
    <w:p w14:paraId="2132ACF1">
      <w:pPr>
        <w:spacing w:before="40"/>
        <w:ind w:right="0"/>
        <w:jc w:val="center"/>
        <w:rPr>
          <w:rFonts w:hint="eastAsia" w:ascii="方正小标宋简体" w:hAnsi="方正小标宋简体" w:eastAsia="方正小标宋简体" w:cs="方正小标宋简体"/>
          <w:color w:val="2F3638"/>
          <w:sz w:val="44"/>
          <w:szCs w:val="44"/>
        </w:rPr>
      </w:pPr>
    </w:p>
    <w:tbl>
      <w:tblPr>
        <w:tblStyle w:val="5"/>
        <w:tblW w:w="0" w:type="auto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2898"/>
        <w:gridCol w:w="2610"/>
        <w:gridCol w:w="3860"/>
        <w:gridCol w:w="2775"/>
        <w:gridCol w:w="1680"/>
      </w:tblGrid>
      <w:tr w14:paraId="6BC83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85" w:type="dxa"/>
          </w:tcPr>
          <w:p w14:paraId="50E8CA7B">
            <w:pPr>
              <w:pStyle w:val="9"/>
              <w:spacing w:before="249"/>
              <w:ind w:left="1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序号</w:t>
            </w:r>
          </w:p>
        </w:tc>
        <w:tc>
          <w:tcPr>
            <w:tcW w:w="2898" w:type="dxa"/>
          </w:tcPr>
          <w:p w14:paraId="43CC8A6C">
            <w:pPr>
              <w:pStyle w:val="9"/>
              <w:spacing w:before="249"/>
              <w:ind w:left="1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行政检查事项名称</w:t>
            </w:r>
          </w:p>
        </w:tc>
        <w:tc>
          <w:tcPr>
            <w:tcW w:w="2610" w:type="dxa"/>
          </w:tcPr>
          <w:p w14:paraId="49E23392">
            <w:pPr>
              <w:pStyle w:val="9"/>
              <w:spacing w:before="254"/>
              <w:ind w:left="67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检查对象</w:t>
            </w:r>
          </w:p>
        </w:tc>
        <w:tc>
          <w:tcPr>
            <w:tcW w:w="3860" w:type="dxa"/>
          </w:tcPr>
          <w:p w14:paraId="21881A69">
            <w:pPr>
              <w:pStyle w:val="9"/>
              <w:spacing w:before="249"/>
              <w:ind w:left="95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检查内容</w:t>
            </w:r>
          </w:p>
        </w:tc>
        <w:tc>
          <w:tcPr>
            <w:tcW w:w="2775" w:type="dxa"/>
          </w:tcPr>
          <w:p w14:paraId="6232A3FF">
            <w:pPr>
              <w:pStyle w:val="9"/>
              <w:spacing w:before="244"/>
              <w:ind w:left="9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检查标准</w:t>
            </w:r>
          </w:p>
        </w:tc>
        <w:tc>
          <w:tcPr>
            <w:tcW w:w="1680" w:type="dxa"/>
          </w:tcPr>
          <w:p w14:paraId="52F4DD00">
            <w:pPr>
              <w:pStyle w:val="9"/>
              <w:spacing w:before="249"/>
              <w:ind w:left="2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2F3638"/>
                <w:w w:val="105"/>
                <w:sz w:val="28"/>
                <w:szCs w:val="28"/>
              </w:rPr>
              <w:t>备注</w:t>
            </w:r>
          </w:p>
        </w:tc>
      </w:tr>
      <w:tr w14:paraId="0C3A6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85" w:type="dxa"/>
            <w:vAlign w:val="center"/>
          </w:tcPr>
          <w:p w14:paraId="52262C60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98" w:type="dxa"/>
            <w:vAlign w:val="center"/>
          </w:tcPr>
          <w:p w14:paraId="40FAB1EF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餐饮油烟排放</w:t>
            </w:r>
          </w:p>
        </w:tc>
        <w:tc>
          <w:tcPr>
            <w:tcW w:w="2610" w:type="dxa"/>
            <w:vAlign w:val="center"/>
          </w:tcPr>
          <w:p w14:paraId="6DEE8A71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所有产生油烟的餐饮服务单位</w:t>
            </w:r>
          </w:p>
          <w:p w14:paraId="2959D0D4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860" w:type="dxa"/>
            <w:vAlign w:val="center"/>
          </w:tcPr>
          <w:p w14:paraId="0C8340A6">
            <w:pPr>
              <w:pStyle w:val="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所有产生油烟的餐饮服务单位油烟净化设备安装、使用、清洗、油烟排放情况。</w:t>
            </w:r>
          </w:p>
          <w:p w14:paraId="2D014500">
            <w:pPr>
              <w:pStyle w:val="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75" w:type="dxa"/>
            <w:vAlign w:val="center"/>
          </w:tcPr>
          <w:p w14:paraId="6F15FADC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《饮食业油烟排放标准（试行）》（GB 18483—2001）</w:t>
            </w:r>
          </w:p>
        </w:tc>
        <w:tc>
          <w:tcPr>
            <w:tcW w:w="1680" w:type="dxa"/>
            <w:vAlign w:val="center"/>
          </w:tcPr>
          <w:p w14:paraId="3A779D9F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213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85" w:type="dxa"/>
            <w:vAlign w:val="center"/>
          </w:tcPr>
          <w:p w14:paraId="254334FD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98" w:type="dxa"/>
            <w:vAlign w:val="center"/>
          </w:tcPr>
          <w:p w14:paraId="31AF8FEB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建筑垃圾排查整治</w:t>
            </w:r>
          </w:p>
          <w:p w14:paraId="2087ECAC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 w14:paraId="67FC66C6">
            <w:pPr>
              <w:pStyle w:val="9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规划区内在建工地</w:t>
            </w:r>
          </w:p>
        </w:tc>
        <w:tc>
          <w:tcPr>
            <w:tcW w:w="3860" w:type="dxa"/>
            <w:vAlign w:val="center"/>
          </w:tcPr>
          <w:p w14:paraId="0369874A">
            <w:pPr>
              <w:pStyle w:val="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检查规划区在建工地存在未按规定随意处置建筑垃圾、沿街抛洒等严重破坏生态环境的违法行为。</w:t>
            </w:r>
          </w:p>
        </w:tc>
        <w:tc>
          <w:tcPr>
            <w:tcW w:w="2775" w:type="dxa"/>
            <w:vAlign w:val="center"/>
          </w:tcPr>
          <w:p w14:paraId="40DEC550">
            <w:pPr>
              <w:pStyle w:val="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检查是否编制建筑垃圾处置方案、是否存在未按规定随意处置建筑垃圾、沿街抛洒等严重破坏生态环境的违法行为。</w:t>
            </w:r>
          </w:p>
        </w:tc>
        <w:tc>
          <w:tcPr>
            <w:tcW w:w="1680" w:type="dxa"/>
            <w:vAlign w:val="center"/>
          </w:tcPr>
          <w:p w14:paraId="165EE938">
            <w:pPr>
              <w:pStyle w:val="9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FA5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85" w:type="dxa"/>
          </w:tcPr>
          <w:p w14:paraId="2428797B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</w:tcPr>
          <w:p w14:paraId="6AEA6751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4A043C2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0" w:type="dxa"/>
          </w:tcPr>
          <w:p w14:paraId="22738E10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897B5C5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</w:tcPr>
          <w:p w14:paraId="1A86B48D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95AE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85" w:type="dxa"/>
          </w:tcPr>
          <w:p w14:paraId="1734AD75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</w:tcPr>
          <w:p w14:paraId="12B10C49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D392085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0" w:type="dxa"/>
          </w:tcPr>
          <w:p w14:paraId="69423A28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F548F95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</w:tcPr>
          <w:p w14:paraId="234F5CD6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913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985" w:type="dxa"/>
          </w:tcPr>
          <w:p w14:paraId="7EF6F9CF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98" w:type="dxa"/>
          </w:tcPr>
          <w:p w14:paraId="74B92F4A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2C60CA3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60" w:type="dxa"/>
          </w:tcPr>
          <w:p w14:paraId="151784B4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</w:tcPr>
          <w:p w14:paraId="0C55A9B8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</w:tcPr>
          <w:p w14:paraId="57AD4F25">
            <w:pPr>
              <w:pStyle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B2AB171">
      <w:pPr>
        <w:keepNext w:val="0"/>
        <w:keepLines w:val="0"/>
        <w:pageBreakBefore w:val="0"/>
        <w:widowControl w:val="0"/>
        <w:tabs>
          <w:tab w:val="left" w:pos="16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195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9E113AD">
      <w:pPr>
        <w:keepNext w:val="0"/>
        <w:keepLines w:val="0"/>
        <w:pageBreakBefore w:val="0"/>
        <w:widowControl w:val="0"/>
        <w:tabs>
          <w:tab w:val="left" w:pos="16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195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5"/>
          <w:sz w:val="28"/>
          <w:szCs w:val="28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表说</w:t>
      </w:r>
      <w:r>
        <w:rPr>
          <w:rFonts w:hint="eastAsia" w:ascii="仿宋_GB2312" w:hAnsi="仿宋_GB2312" w:eastAsia="仿宋_GB2312" w:cs="仿宋_GB2312"/>
          <w:color w:val="000000" w:themeColor="text1"/>
          <w:spacing w:val="39"/>
          <w:sz w:val="28"/>
          <w:szCs w:val="28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_GB2312" w:hAnsi="仿宋_GB2312" w:eastAsia="仿宋_GB2312" w:cs="仿宋_GB2312"/>
          <w:color w:val="000000" w:themeColor="text1"/>
          <w:w w:val="75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pacing w:val="36"/>
          <w:w w:val="7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w w:val="75"/>
          <w:sz w:val="28"/>
          <w:szCs w:val="28"/>
          <w14:textFill>
            <w14:solidFill>
              <w14:schemeClr w14:val="tx1"/>
            </w14:solidFill>
          </w14:textFill>
        </w:rPr>
        <w:t>l.</w:t>
      </w:r>
      <w:r>
        <w:rPr>
          <w:rFonts w:hint="eastAsia" w:ascii="仿宋_GB2312" w:hAnsi="仿宋_GB2312" w:eastAsia="仿宋_GB2312" w:cs="仿宋_GB2312"/>
          <w:color w:val="000000" w:themeColor="text1"/>
          <w:w w:val="75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w w:val="75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pacing w:val="22"/>
          <w:w w:val="75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pacing w:val="40"/>
          <w:sz w:val="28"/>
          <w:szCs w:val="28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hAnsi="仿宋_GB2312" w:eastAsia="仿宋_GB2312" w:cs="仿宋_GB2312"/>
          <w:color w:val="000000" w:themeColor="text1"/>
          <w:spacing w:val="19"/>
          <w:sz w:val="28"/>
          <w:szCs w:val="28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仿宋_GB2312" w:hAnsi="仿宋_GB2312" w:eastAsia="仿宋_GB2312" w:cs="仿宋_GB2312"/>
          <w:color w:val="000000" w:themeColor="text1"/>
          <w:spacing w:val="44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名称“</w:t>
      </w:r>
      <w:r>
        <w:rPr>
          <w:rFonts w:hint="eastAsia" w:ascii="仿宋_GB2312" w:hAnsi="仿宋_GB2312" w:eastAsia="仿宋_GB2312" w:cs="仿宋_GB2312"/>
          <w:color w:val="000000" w:themeColor="text1"/>
          <w:spacing w:val="-4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当填写法律法规</w:t>
      </w:r>
      <w:r>
        <w:rPr>
          <w:rFonts w:hint="eastAsia" w:ascii="仿宋_GB2312" w:hAnsi="仿宋_GB2312" w:eastAsia="仿宋_GB2312" w:cs="仿宋_GB2312"/>
          <w:color w:val="000000" w:themeColor="text1"/>
          <w:spacing w:val="1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_GB2312" w:hAnsi="仿宋_GB2312" w:eastAsia="仿宋_GB2312" w:cs="仿宋_GB2312"/>
          <w:color w:val="000000" w:themeColor="text1"/>
          <w:spacing w:val="46"/>
          <w:sz w:val="28"/>
          <w:szCs w:val="28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</w:t>
      </w:r>
      <w:r>
        <w:rPr>
          <w:rFonts w:hint="eastAsia" w:ascii="仿宋_GB2312" w:hAnsi="仿宋_GB2312" w:eastAsia="仿宋_GB2312" w:cs="仿宋_GB2312"/>
          <w:color w:val="000000" w:themeColor="text1"/>
          <w:spacing w:val="18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仿宋_GB2312" w:hAnsi="仿宋_GB2312" w:eastAsia="仿宋_GB2312" w:cs="仿宋_GB2312"/>
          <w:color w:val="000000" w:themeColor="text1"/>
          <w:spacing w:val="37"/>
          <w:sz w:val="28"/>
          <w:szCs w:val="28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pacing w:val="37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headerReference r:id="rId7" w:type="even"/>
      <w:type w:val="continuous"/>
      <w:pgSz w:w="16840" w:h="11910" w:orient="landscape"/>
      <w:pgMar w:top="1260" w:right="1580" w:bottom="128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994ED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524510</wp:posOffset>
              </wp:positionH>
              <wp:positionV relativeFrom="page">
                <wp:posOffset>1009650</wp:posOffset>
              </wp:positionV>
              <wp:extent cx="566420" cy="3028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42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786E0">
                          <w:pPr>
                            <w:spacing w:before="94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sz w:val="29"/>
                            </w:rPr>
                          </w:pPr>
                          <w:r>
                            <w:rPr>
                              <w:color w:val="343838"/>
                              <w:sz w:val="28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color w:val="343838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1.3pt;margin-top:79.5pt;height:23.85pt;width:44.6pt;mso-position-horizontal-relative:page;mso-position-vertical-relative:page;z-index:-251657216;mso-width-relative:page;mso-height-relative:page;" filled="f" stroked="f" coordsize="21600,21600" o:gfxdata="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AaSavYAAAACgEAAA8AAAAAAAAAAQAgAAAAIgAAAGRycy9kb3ducmV2LnhtbFBLAQIU&#10;ABQAAAAIAIdO4kBp1nkPugEAAHE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2786E0">
                    <w:pPr>
                      <w:spacing w:before="94"/>
                      <w:ind w:left="20" w:right="0" w:firstLine="0"/>
                      <w:jc w:val="left"/>
                      <w:rPr>
                        <w:rFonts w:ascii="Times New Roman" w:eastAsia="Times New Roman"/>
                        <w:sz w:val="29"/>
                      </w:rPr>
                    </w:pPr>
                    <w:r>
                      <w:rPr>
                        <w:color w:val="343838"/>
                        <w:sz w:val="28"/>
                      </w:rPr>
                      <w:t>附件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color w:val="343838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ABAC6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515620</wp:posOffset>
              </wp:positionH>
              <wp:positionV relativeFrom="page">
                <wp:posOffset>1051560</wp:posOffset>
              </wp:positionV>
              <wp:extent cx="537210" cy="2305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2428">
                          <w:pPr>
                            <w:spacing w:before="5" w:line="357" w:lineRule="exact"/>
                            <w:ind w:left="20" w:right="0" w:firstLine="0"/>
                            <w:jc w:val="left"/>
                            <w:rPr>
                              <w:rFonts w:ascii="Arial" w:eastAsia="Arial"/>
                              <w:sz w:val="27"/>
                            </w:rPr>
                          </w:pPr>
                          <w:r>
                            <w:rPr>
                              <w:color w:val="313436"/>
                              <w:w w:val="105"/>
                              <w:sz w:val="28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  <w:color w:val="313436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.6pt;margin-top:82.8pt;height:18.15pt;width:42.3pt;mso-position-horizontal-relative:page;mso-position-vertical-relative:page;z-index:-251656192;mso-width-relative:page;mso-height-relative:page;" filled="f" stroked="f" coordsize="21600,21600" o:gfxdata="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DsqodgAAAAKAQAADwAAAAAAAAABACAAAAAiAAAAZHJzL2Rvd25yZXYueG1sUEsBAhQA&#10;FAAAAAgAh07iQPUMgWq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592428">
                    <w:pPr>
                      <w:spacing w:before="5" w:line="357" w:lineRule="exact"/>
                      <w:ind w:left="20" w:right="0" w:firstLine="0"/>
                      <w:jc w:val="left"/>
                      <w:rPr>
                        <w:rFonts w:ascii="Arial" w:eastAsia="Arial"/>
                        <w:sz w:val="27"/>
                      </w:rPr>
                    </w:pPr>
                    <w:r>
                      <w:rPr>
                        <w:color w:val="313436"/>
                        <w:w w:val="105"/>
                        <w:sz w:val="28"/>
                      </w:rPr>
                      <w:t>附件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  <w:color w:val="313436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D3883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19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543B"/>
    <w:rsid w:val="09E863B9"/>
    <w:rsid w:val="0CB343CC"/>
    <w:rsid w:val="0FD52703"/>
    <w:rsid w:val="183A72AB"/>
    <w:rsid w:val="18B543F6"/>
    <w:rsid w:val="1F533349"/>
    <w:rsid w:val="228D08DD"/>
    <w:rsid w:val="26A311FF"/>
    <w:rsid w:val="27436B55"/>
    <w:rsid w:val="284303FE"/>
    <w:rsid w:val="29283150"/>
    <w:rsid w:val="2B413540"/>
    <w:rsid w:val="3B026E72"/>
    <w:rsid w:val="3FF74C02"/>
    <w:rsid w:val="4167452A"/>
    <w:rsid w:val="42B20C6F"/>
    <w:rsid w:val="462360D3"/>
    <w:rsid w:val="4C113CC0"/>
    <w:rsid w:val="4DB52955"/>
    <w:rsid w:val="4FA07D30"/>
    <w:rsid w:val="4FFF7839"/>
    <w:rsid w:val="52AD5DE9"/>
    <w:rsid w:val="5842596A"/>
    <w:rsid w:val="58EC2A7E"/>
    <w:rsid w:val="720F7EC7"/>
    <w:rsid w:val="7D823D52"/>
    <w:rsid w:val="7D8D5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3"/>
      <w:ind w:left="240" w:right="56"/>
      <w:jc w:val="center"/>
      <w:outlineLvl w:val="1"/>
    </w:pPr>
    <w:rPr>
      <w:rFonts w:ascii="宋体" w:hAnsi="宋体" w:eastAsia="宋体" w:cs="宋体"/>
      <w:sz w:val="41"/>
      <w:szCs w:val="41"/>
    </w:rPr>
  </w:style>
  <w:style w:type="paragraph" w:styleId="3">
    <w:name w:val="heading 2"/>
    <w:basedOn w:val="1"/>
    <w:qFormat/>
    <w:uiPriority w:val="1"/>
    <w:pPr>
      <w:ind w:left="181"/>
      <w:outlineLvl w:val="2"/>
    </w:pPr>
    <w:rPr>
      <w:rFonts w:ascii="Times New Roman" w:hAnsi="Times New Roman" w:eastAsia="Times New Roman" w:cs="Times New Roman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1108</Words>
  <Characters>1147</Characters>
  <TotalTime>15</TotalTime>
  <ScaleCrop>false</ScaleCrop>
  <LinksUpToDate>false</LinksUpToDate>
  <CharactersWithSpaces>1221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2025-03-18T07:58:00Z</dcterms:created>
  <dc:creator>Administrator</dc:creator>
  <cp:lastModifiedBy>HP</cp:lastModifiedBy>
  <dcterms:modified xsi:type="dcterms:W3CDTF">2025-03-19T07:32:52Z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  <property fmtid="{D5CDD505-2E9C-101B-9397-08002B2CF9AE}" pid="4" name="KSOTemplateDocerSaveRecord">
    <vt:lpwstr>eyJoZGlkIjoiMjkzNGI1Mjg2NzhlNzA5ODkxMWEwY2Y5MTE5NmQzMzMifQ==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7F3A93DA75C2435BB9426A8EEC7B794D_13</vt:lpwstr>
  </property>
</Properties>
</file>