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FEBE9">
      <w:pPr>
        <w:spacing w:before="132" w:line="219"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6"/>
          <w:sz w:val="44"/>
          <w:szCs w:val="44"/>
          <w:lang w:val="en-US" w:eastAsia="zh-CN"/>
        </w:rPr>
        <w:t>陇县</w:t>
      </w:r>
      <w:r>
        <w:rPr>
          <w:rFonts w:hint="eastAsia" w:ascii="方正小标宋简体" w:hAnsi="方正小标宋简体" w:eastAsia="方正小标宋简体" w:cs="方正小标宋简体"/>
          <w:b w:val="0"/>
          <w:bCs w:val="0"/>
          <w:spacing w:val="-16"/>
          <w:sz w:val="44"/>
          <w:szCs w:val="44"/>
        </w:rPr>
        <w:t>医疗保障行政执法事项清单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2400"/>
        <w:gridCol w:w="1015"/>
        <w:gridCol w:w="1255"/>
        <w:gridCol w:w="9116"/>
      </w:tblGrid>
      <w:tr w14:paraId="1DB3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88" w:type="dxa"/>
            <w:vAlign w:val="center"/>
          </w:tcPr>
          <w:p w14:paraId="4F187686">
            <w:pPr>
              <w:widowControl w:val="0"/>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序号</w:t>
            </w:r>
          </w:p>
        </w:tc>
        <w:tc>
          <w:tcPr>
            <w:tcW w:w="2400" w:type="dxa"/>
            <w:vAlign w:val="center"/>
          </w:tcPr>
          <w:p w14:paraId="05EFAA18">
            <w:pPr>
              <w:widowControl w:val="0"/>
              <w:jc w:val="center"/>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pacing w:val="-2"/>
                <w:sz w:val="20"/>
                <w:szCs w:val="20"/>
                <w:lang w:val="en-US" w:eastAsia="zh-CN"/>
              </w:rPr>
              <w:t>事项名称</w:t>
            </w:r>
          </w:p>
        </w:tc>
        <w:tc>
          <w:tcPr>
            <w:tcW w:w="1015" w:type="dxa"/>
            <w:vAlign w:val="center"/>
          </w:tcPr>
          <w:p w14:paraId="1596396A">
            <w:pPr>
              <w:widowControl w:val="0"/>
              <w:jc w:val="center"/>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pacing w:val="-2"/>
                <w:sz w:val="20"/>
                <w:szCs w:val="20"/>
              </w:rPr>
              <w:t>职权类型</w:t>
            </w:r>
          </w:p>
        </w:tc>
        <w:tc>
          <w:tcPr>
            <w:tcW w:w="1255" w:type="dxa"/>
            <w:vAlign w:val="center"/>
          </w:tcPr>
          <w:p w14:paraId="606ED1A9">
            <w:pPr>
              <w:widowControl w:val="0"/>
              <w:jc w:val="center"/>
              <w:rPr>
                <w:rFonts w:hint="eastAsia" w:asciiTheme="minorEastAsia" w:hAnsiTheme="minorEastAsia" w:eastAsiaTheme="minorEastAsia" w:cstheme="minorEastAsia"/>
                <w:sz w:val="20"/>
                <w:szCs w:val="20"/>
                <w:vertAlign w:val="baseline"/>
              </w:rPr>
            </w:pPr>
            <w:r>
              <w:rPr>
                <w:spacing w:val="-3"/>
              </w:rPr>
              <w:t>实施主体</w:t>
            </w:r>
          </w:p>
        </w:tc>
        <w:tc>
          <w:tcPr>
            <w:tcW w:w="9116" w:type="dxa"/>
            <w:vAlign w:val="center"/>
          </w:tcPr>
          <w:p w14:paraId="611ED22A">
            <w:pPr>
              <w:widowControl w:val="0"/>
              <w:jc w:val="center"/>
              <w:rPr>
                <w:rFonts w:hint="eastAsia" w:asciiTheme="minorEastAsia" w:hAnsiTheme="minorEastAsia" w:eastAsiaTheme="minorEastAsia" w:cstheme="minorEastAsia"/>
                <w:sz w:val="20"/>
                <w:szCs w:val="20"/>
                <w:vertAlign w:val="baseline"/>
              </w:rPr>
            </w:pPr>
            <w:r>
              <w:rPr>
                <w:rFonts w:hint="eastAsia" w:eastAsia="宋体"/>
                <w:spacing w:val="2"/>
                <w:lang w:eastAsia="zh-CN"/>
              </w:rPr>
              <w:t>执法</w:t>
            </w:r>
            <w:r>
              <w:rPr>
                <w:spacing w:val="2"/>
              </w:rPr>
              <w:t>依据</w:t>
            </w:r>
          </w:p>
        </w:tc>
      </w:tr>
      <w:tr w14:paraId="58B3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Align w:val="center"/>
          </w:tcPr>
          <w:p w14:paraId="4B6E2728">
            <w:pPr>
              <w:widowControl w:val="0"/>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1</w:t>
            </w:r>
          </w:p>
        </w:tc>
        <w:tc>
          <w:tcPr>
            <w:tcW w:w="2400" w:type="dxa"/>
            <w:vAlign w:val="center"/>
          </w:tcPr>
          <w:p w14:paraId="5EC0598E">
            <w:pPr>
              <w:widowControl w:val="0"/>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2"/>
                <w:sz w:val="15"/>
                <w:szCs w:val="15"/>
                <w:lang w:eastAsia="zh-CN"/>
              </w:rPr>
              <w:t>对用人单位和个人遵守社会保险法律、法规情况进行监督检查</w:t>
            </w:r>
          </w:p>
        </w:tc>
        <w:tc>
          <w:tcPr>
            <w:tcW w:w="1015" w:type="dxa"/>
            <w:vAlign w:val="center"/>
          </w:tcPr>
          <w:p w14:paraId="042FAEDD">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2"/>
                <w:sz w:val="15"/>
                <w:szCs w:val="15"/>
              </w:rPr>
              <w:t>行政检查</w:t>
            </w:r>
          </w:p>
        </w:tc>
        <w:tc>
          <w:tcPr>
            <w:tcW w:w="1255" w:type="dxa"/>
            <w:vAlign w:val="center"/>
          </w:tcPr>
          <w:p w14:paraId="035B58BA">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2"/>
                <w:sz w:val="15"/>
                <w:szCs w:val="15"/>
                <w:lang w:eastAsia="zh-CN"/>
              </w:rPr>
              <w:t>陇县</w:t>
            </w:r>
            <w:r>
              <w:rPr>
                <w:rFonts w:hint="eastAsia" w:asciiTheme="minorEastAsia" w:hAnsiTheme="minorEastAsia" w:eastAsiaTheme="minorEastAsia" w:cstheme="minorEastAsia"/>
                <w:spacing w:val="-2"/>
                <w:sz w:val="15"/>
                <w:szCs w:val="15"/>
              </w:rPr>
              <w:t>医疗保障</w:t>
            </w:r>
            <w:r>
              <w:rPr>
                <w:rFonts w:hint="eastAsia" w:asciiTheme="minorEastAsia" w:hAnsiTheme="minorEastAsia" w:eastAsiaTheme="minorEastAsia" w:cstheme="minorEastAsia"/>
                <w:spacing w:val="-2"/>
                <w:sz w:val="15"/>
                <w:szCs w:val="15"/>
                <w:lang w:eastAsia="zh-CN"/>
              </w:rPr>
              <w:t>局</w:t>
            </w:r>
          </w:p>
        </w:tc>
        <w:tc>
          <w:tcPr>
            <w:tcW w:w="9116" w:type="dxa"/>
            <w:vAlign w:val="center"/>
          </w:tcPr>
          <w:p w14:paraId="02320779">
            <w:pPr>
              <w:widowControl w:val="0"/>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1"/>
                <w:sz w:val="15"/>
                <w:szCs w:val="15"/>
              </w:rPr>
              <w:t>《社会保险法》第七十七条：县级以上人民</w:t>
            </w:r>
            <w:r>
              <w:rPr>
                <w:rFonts w:hint="eastAsia" w:asciiTheme="minorEastAsia" w:hAnsiTheme="minorEastAsia" w:eastAsiaTheme="minorEastAsia" w:cstheme="minorEastAsia"/>
                <w:spacing w:val="-2"/>
                <w:sz w:val="15"/>
                <w:szCs w:val="15"/>
              </w:rPr>
              <w:t>政府社会保险行政部门应当加强对用人单位和个人遵守社会保险法律、法规情</w:t>
            </w:r>
            <w:r>
              <w:rPr>
                <w:rFonts w:hint="eastAsia" w:asciiTheme="minorEastAsia" w:hAnsiTheme="minorEastAsia" w:eastAsiaTheme="minorEastAsia" w:cstheme="minorEastAsia"/>
                <w:spacing w:val="-1"/>
                <w:sz w:val="15"/>
                <w:szCs w:val="15"/>
              </w:rPr>
              <w:t>况的监督检查。社会保险行政部门实施监督检查时，被检查</w:t>
            </w:r>
            <w:r>
              <w:rPr>
                <w:rFonts w:hint="eastAsia" w:asciiTheme="minorEastAsia" w:hAnsiTheme="minorEastAsia" w:eastAsiaTheme="minorEastAsia" w:cstheme="minorEastAsia"/>
                <w:spacing w:val="-2"/>
                <w:sz w:val="15"/>
                <w:szCs w:val="15"/>
              </w:rPr>
              <w:t>的用人单位和个人应当如实提供与社会保险有关的资料，不得拒绝检查或者谎报、瞒报。</w:t>
            </w:r>
          </w:p>
        </w:tc>
      </w:tr>
      <w:tr w14:paraId="1B03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Align w:val="center"/>
          </w:tcPr>
          <w:p w14:paraId="78F649AC">
            <w:pPr>
              <w:widowControl w:val="0"/>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2</w:t>
            </w:r>
          </w:p>
        </w:tc>
        <w:tc>
          <w:tcPr>
            <w:tcW w:w="2400" w:type="dxa"/>
            <w:vAlign w:val="center"/>
          </w:tcPr>
          <w:p w14:paraId="5801CDFF">
            <w:pPr>
              <w:widowControl w:val="0"/>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5"/>
                <w:sz w:val="15"/>
                <w:szCs w:val="15"/>
                <w:lang w:eastAsia="zh-CN"/>
              </w:rPr>
              <w:t>对用人单位不办理医疗保险和生育保险登记、未按规定变更登记或注销登记以及伪造、变造登记证明的处罚</w:t>
            </w:r>
          </w:p>
        </w:tc>
        <w:tc>
          <w:tcPr>
            <w:tcW w:w="1015" w:type="dxa"/>
            <w:vAlign w:val="center"/>
          </w:tcPr>
          <w:p w14:paraId="3C369E39">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5"/>
                <w:sz w:val="15"/>
                <w:szCs w:val="15"/>
              </w:rPr>
              <w:t>行政处罚</w:t>
            </w:r>
          </w:p>
        </w:tc>
        <w:tc>
          <w:tcPr>
            <w:tcW w:w="1255" w:type="dxa"/>
            <w:vAlign w:val="center"/>
          </w:tcPr>
          <w:p w14:paraId="1B6AD240">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2"/>
                <w:sz w:val="15"/>
                <w:szCs w:val="15"/>
                <w:lang w:eastAsia="zh-CN"/>
              </w:rPr>
              <w:t>陇县</w:t>
            </w:r>
            <w:r>
              <w:rPr>
                <w:rFonts w:hint="eastAsia" w:asciiTheme="minorEastAsia" w:hAnsiTheme="minorEastAsia" w:eastAsiaTheme="minorEastAsia" w:cstheme="minorEastAsia"/>
                <w:spacing w:val="-2"/>
                <w:sz w:val="15"/>
                <w:szCs w:val="15"/>
              </w:rPr>
              <w:t>医疗保障</w:t>
            </w:r>
            <w:r>
              <w:rPr>
                <w:rFonts w:hint="eastAsia" w:asciiTheme="minorEastAsia" w:hAnsiTheme="minorEastAsia" w:eastAsiaTheme="minorEastAsia" w:cstheme="minorEastAsia"/>
                <w:spacing w:val="-2"/>
                <w:sz w:val="15"/>
                <w:szCs w:val="15"/>
                <w:lang w:eastAsia="zh-CN"/>
              </w:rPr>
              <w:t>局</w:t>
            </w:r>
          </w:p>
        </w:tc>
        <w:tc>
          <w:tcPr>
            <w:tcW w:w="9116" w:type="dxa"/>
            <w:vAlign w:val="center"/>
          </w:tcPr>
          <w:p w14:paraId="7D21DDC7">
            <w:pPr>
              <w:widowControl w:val="0"/>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z w:val="15"/>
                <w:szCs w:val="15"/>
              </w:rPr>
              <w:t>《社会保险法》第八十四条：用人单位不办理社会保险登记的；由社会保险行政部</w:t>
            </w:r>
            <w:r>
              <w:rPr>
                <w:rFonts w:hint="eastAsia" w:asciiTheme="minorEastAsia" w:hAnsiTheme="minorEastAsia" w:eastAsiaTheme="minorEastAsia" w:cstheme="minorEastAsia"/>
                <w:spacing w:val="-1"/>
                <w:sz w:val="15"/>
                <w:szCs w:val="15"/>
              </w:rPr>
              <w:t>门责令限期改正，逾期不改正的，对用</w:t>
            </w:r>
            <w:r>
              <w:rPr>
                <w:rFonts w:hint="eastAsia" w:asciiTheme="minorEastAsia" w:hAnsiTheme="minorEastAsia" w:eastAsiaTheme="minorEastAsia" w:cstheme="minorEastAsia"/>
                <w:sz w:val="15"/>
                <w:szCs w:val="15"/>
              </w:rPr>
              <w:t>人单位处应缴社会保险费数额一倍以上三倍以下的罚款，对其直接负责的主</w:t>
            </w:r>
            <w:r>
              <w:rPr>
                <w:rFonts w:hint="eastAsia" w:asciiTheme="minorEastAsia" w:hAnsiTheme="minorEastAsia" w:eastAsiaTheme="minorEastAsia" w:cstheme="minorEastAsia"/>
                <w:spacing w:val="-1"/>
                <w:sz w:val="15"/>
                <w:szCs w:val="15"/>
              </w:rPr>
              <w:t>管人员和其他直接责任人员处五百元以上三千元以下的罚款。</w:t>
            </w:r>
          </w:p>
        </w:tc>
      </w:tr>
      <w:tr w14:paraId="6448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Align w:val="center"/>
          </w:tcPr>
          <w:p w14:paraId="263DD015">
            <w:pPr>
              <w:widowControl w:val="0"/>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3</w:t>
            </w:r>
          </w:p>
        </w:tc>
        <w:tc>
          <w:tcPr>
            <w:tcW w:w="2400" w:type="dxa"/>
            <w:vAlign w:val="center"/>
          </w:tcPr>
          <w:p w14:paraId="5EA19CFB">
            <w:pPr>
              <w:widowControl w:val="0"/>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2"/>
                <w:sz w:val="15"/>
                <w:szCs w:val="15"/>
                <w:lang w:eastAsia="zh-CN"/>
              </w:rPr>
              <w:t>对纳入基本医疗保险基金支付范围的医疗服务行为和医疗费用进行监督检查</w:t>
            </w:r>
          </w:p>
        </w:tc>
        <w:tc>
          <w:tcPr>
            <w:tcW w:w="1015" w:type="dxa"/>
            <w:vAlign w:val="center"/>
          </w:tcPr>
          <w:p w14:paraId="637A8CDA">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2"/>
                <w:sz w:val="15"/>
                <w:szCs w:val="15"/>
              </w:rPr>
              <w:t>行政检查</w:t>
            </w:r>
          </w:p>
        </w:tc>
        <w:tc>
          <w:tcPr>
            <w:tcW w:w="1255" w:type="dxa"/>
            <w:vAlign w:val="center"/>
          </w:tcPr>
          <w:p w14:paraId="58E7558F">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2"/>
                <w:sz w:val="15"/>
                <w:szCs w:val="15"/>
                <w:lang w:eastAsia="zh-CN"/>
              </w:rPr>
              <w:t>陇县</w:t>
            </w:r>
            <w:r>
              <w:rPr>
                <w:rFonts w:hint="eastAsia" w:asciiTheme="minorEastAsia" w:hAnsiTheme="minorEastAsia" w:eastAsiaTheme="minorEastAsia" w:cstheme="minorEastAsia"/>
                <w:spacing w:val="-2"/>
                <w:sz w:val="15"/>
                <w:szCs w:val="15"/>
              </w:rPr>
              <w:t>医疗保障</w:t>
            </w:r>
            <w:r>
              <w:rPr>
                <w:rFonts w:hint="eastAsia" w:asciiTheme="minorEastAsia" w:hAnsiTheme="minorEastAsia" w:eastAsiaTheme="minorEastAsia" w:cstheme="minorEastAsia"/>
                <w:spacing w:val="-2"/>
                <w:sz w:val="15"/>
                <w:szCs w:val="15"/>
                <w:lang w:eastAsia="zh-CN"/>
              </w:rPr>
              <w:t>局</w:t>
            </w:r>
          </w:p>
        </w:tc>
        <w:tc>
          <w:tcPr>
            <w:tcW w:w="9116" w:type="dxa"/>
            <w:vAlign w:val="center"/>
          </w:tcPr>
          <w:p w14:paraId="6921CBC0">
            <w:pPr>
              <w:widowControl w:val="0"/>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1"/>
                <w:sz w:val="15"/>
                <w:szCs w:val="15"/>
              </w:rPr>
              <w:t>《基本医疗卫生与健康促进法》第八十七条：</w:t>
            </w:r>
            <w:r>
              <w:rPr>
                <w:rFonts w:hint="eastAsia" w:asciiTheme="minorEastAsia" w:hAnsiTheme="minorEastAsia" w:eastAsiaTheme="minorEastAsia" w:cstheme="minorEastAsia"/>
                <w:spacing w:val="-2"/>
                <w:sz w:val="15"/>
                <w:szCs w:val="15"/>
              </w:rPr>
              <w:t>县级以上人民政府医疗保障主管部门应当提高医疗保障监管能力和水平，对</w:t>
            </w:r>
            <w:r>
              <w:rPr>
                <w:rFonts w:hint="eastAsia" w:asciiTheme="minorEastAsia" w:hAnsiTheme="minorEastAsia" w:eastAsiaTheme="minorEastAsia" w:cstheme="minorEastAsia"/>
                <w:spacing w:val="-1"/>
                <w:sz w:val="15"/>
                <w:szCs w:val="15"/>
              </w:rPr>
              <w:t>纳入基本医疗保险基金支付范围的医疗服务行为和医疗费用加强监</w:t>
            </w:r>
            <w:r>
              <w:rPr>
                <w:rFonts w:hint="eastAsia" w:asciiTheme="minorEastAsia" w:hAnsiTheme="minorEastAsia" w:eastAsiaTheme="minorEastAsia" w:cstheme="minorEastAsia"/>
                <w:spacing w:val="-2"/>
                <w:sz w:val="15"/>
                <w:szCs w:val="15"/>
              </w:rPr>
              <w:t>督管理，确保基本医疗保险基金合理使用、安全可控。</w:t>
            </w:r>
          </w:p>
        </w:tc>
      </w:tr>
      <w:tr w14:paraId="45AB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Align w:val="center"/>
          </w:tcPr>
          <w:p w14:paraId="00CA9B16">
            <w:pPr>
              <w:widowControl w:val="0"/>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4</w:t>
            </w:r>
          </w:p>
        </w:tc>
        <w:tc>
          <w:tcPr>
            <w:tcW w:w="2400" w:type="dxa"/>
            <w:vAlign w:val="center"/>
          </w:tcPr>
          <w:p w14:paraId="03DB2E2F">
            <w:pPr>
              <w:widowControl w:val="0"/>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5"/>
                <w:sz w:val="15"/>
                <w:szCs w:val="15"/>
                <w:lang w:eastAsia="zh-CN"/>
              </w:rPr>
              <w:t>对医疗保险经办机构以及定点医药机构等医疗保险服务机构以欺诈、伪造证明材料或者其他手段骗取医疗保险、生育保险基金支付的处罚</w:t>
            </w:r>
          </w:p>
        </w:tc>
        <w:tc>
          <w:tcPr>
            <w:tcW w:w="1015" w:type="dxa"/>
            <w:vAlign w:val="center"/>
          </w:tcPr>
          <w:p w14:paraId="544C4EF9">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5"/>
                <w:sz w:val="15"/>
                <w:szCs w:val="15"/>
              </w:rPr>
              <w:t>行政处罚</w:t>
            </w:r>
          </w:p>
        </w:tc>
        <w:tc>
          <w:tcPr>
            <w:tcW w:w="1255" w:type="dxa"/>
            <w:vAlign w:val="center"/>
          </w:tcPr>
          <w:p w14:paraId="7B3D9113">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2"/>
                <w:sz w:val="15"/>
                <w:szCs w:val="15"/>
                <w:lang w:eastAsia="zh-CN"/>
              </w:rPr>
              <w:t>陇县</w:t>
            </w:r>
            <w:r>
              <w:rPr>
                <w:rFonts w:hint="eastAsia" w:asciiTheme="minorEastAsia" w:hAnsiTheme="minorEastAsia" w:eastAsiaTheme="minorEastAsia" w:cstheme="minorEastAsia"/>
                <w:spacing w:val="-2"/>
                <w:sz w:val="15"/>
                <w:szCs w:val="15"/>
              </w:rPr>
              <w:t>医疗保障</w:t>
            </w:r>
            <w:r>
              <w:rPr>
                <w:rFonts w:hint="eastAsia" w:asciiTheme="minorEastAsia" w:hAnsiTheme="minorEastAsia" w:eastAsiaTheme="minorEastAsia" w:cstheme="minorEastAsia"/>
                <w:spacing w:val="-2"/>
                <w:sz w:val="15"/>
                <w:szCs w:val="15"/>
                <w:lang w:eastAsia="zh-CN"/>
              </w:rPr>
              <w:t>局</w:t>
            </w:r>
          </w:p>
        </w:tc>
        <w:tc>
          <w:tcPr>
            <w:tcW w:w="9116" w:type="dxa"/>
            <w:vAlign w:val="center"/>
          </w:tcPr>
          <w:p w14:paraId="06696A01">
            <w:pPr>
              <w:pStyle w:val="5"/>
              <w:widowControl w:val="0"/>
              <w:spacing w:before="120" w:line="218" w:lineRule="auto"/>
              <w:ind w:left="13" w:right="339"/>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w:t>
            </w:r>
            <w:r>
              <w:rPr>
                <w:rFonts w:hint="eastAsia" w:asciiTheme="minorEastAsia" w:hAnsiTheme="minorEastAsia" w:eastAsiaTheme="minorEastAsia" w:cstheme="minorEastAsia"/>
                <w:spacing w:val="-1"/>
                <w:sz w:val="15"/>
                <w:szCs w:val="15"/>
              </w:rPr>
              <w:t>下的罚款。</w:t>
            </w:r>
          </w:p>
          <w:p w14:paraId="45ABD3E0">
            <w:pPr>
              <w:pStyle w:val="5"/>
              <w:widowControl w:val="0"/>
              <w:spacing w:line="238" w:lineRule="auto"/>
              <w:ind w:left="13" w:right="267"/>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|2.《基本医疗卫生与健康促进法》第一百</w:t>
            </w:r>
            <w:bookmarkStart w:id="0" w:name="_GoBack"/>
            <w:bookmarkEnd w:id="0"/>
            <w:r>
              <w:rPr>
                <w:rFonts w:hint="eastAsia" w:asciiTheme="minorEastAsia" w:hAnsiTheme="minorEastAsia" w:eastAsiaTheme="minorEastAsia" w:cstheme="minorEastAsia"/>
                <w:sz w:val="15"/>
                <w:szCs w:val="15"/>
              </w:rPr>
              <w:t>零四条：基本医疗保险经办机构以及医疗机构、药品经营单位等以欺诈、伪造证明材料或者其他手段骗取基本医疗保险基金支出的，由县级以上人民政府医疗保障主管部门依照有关社会保险的法律、行</w:t>
            </w:r>
            <w:r>
              <w:rPr>
                <w:rFonts w:hint="eastAsia" w:asciiTheme="minorEastAsia" w:hAnsiTheme="minorEastAsia" w:eastAsiaTheme="minorEastAsia" w:cstheme="minorEastAsia"/>
                <w:spacing w:val="-1"/>
                <w:sz w:val="15"/>
                <w:szCs w:val="15"/>
              </w:rPr>
              <w:t>政法规规定给于行政处罚。</w:t>
            </w:r>
          </w:p>
          <w:p w14:paraId="053B103E">
            <w:pPr>
              <w:pStyle w:val="5"/>
              <w:widowControl w:val="0"/>
              <w:spacing w:line="218" w:lineRule="auto"/>
              <w:ind w:left="13"/>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z w:val="15"/>
                <w:szCs w:val="15"/>
              </w:rPr>
              <w:t>3.《实施《中华人民共和国社会保险法》若干规定》第二十五条：医疗机构、药品经营单位等社会保险服务机构以欺诈伪造证明材料或者其他手段骗取社会保险基金支出的，由社会保险行政部门责令退回骗取的社会保险金</w:t>
            </w:r>
            <w:r>
              <w:rPr>
                <w:rFonts w:hint="eastAsia" w:asciiTheme="minorEastAsia" w:hAnsiTheme="minorEastAsia" w:eastAsiaTheme="minorEastAsia" w:cstheme="minorEastAsia"/>
                <w:spacing w:val="-1"/>
                <w:sz w:val="15"/>
                <w:szCs w:val="15"/>
              </w:rPr>
              <w:t>，处骗取金额二倍以上五倍以下的罚款。</w:t>
            </w:r>
          </w:p>
        </w:tc>
      </w:tr>
      <w:tr w14:paraId="205D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Align w:val="center"/>
          </w:tcPr>
          <w:p w14:paraId="1384751D">
            <w:pPr>
              <w:widowControl w:val="0"/>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5</w:t>
            </w:r>
          </w:p>
        </w:tc>
        <w:tc>
          <w:tcPr>
            <w:tcW w:w="2400" w:type="dxa"/>
            <w:vAlign w:val="center"/>
          </w:tcPr>
          <w:p w14:paraId="1DA1F083">
            <w:pPr>
              <w:widowControl w:val="0"/>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5"/>
                <w:sz w:val="15"/>
                <w:szCs w:val="15"/>
                <w:lang w:eastAsia="zh-CN"/>
              </w:rPr>
              <w:t>对以欺诈、伪造证明材料或者其他手段骗取医疗保险、生育保险待遇的处罚</w:t>
            </w:r>
          </w:p>
        </w:tc>
        <w:tc>
          <w:tcPr>
            <w:tcW w:w="1015" w:type="dxa"/>
            <w:vAlign w:val="center"/>
          </w:tcPr>
          <w:p w14:paraId="256A9E8B">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5"/>
                <w:sz w:val="15"/>
                <w:szCs w:val="15"/>
              </w:rPr>
              <w:t>行政处罚</w:t>
            </w:r>
          </w:p>
        </w:tc>
        <w:tc>
          <w:tcPr>
            <w:tcW w:w="1255" w:type="dxa"/>
            <w:vAlign w:val="center"/>
          </w:tcPr>
          <w:p w14:paraId="06C06F54">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2"/>
                <w:sz w:val="15"/>
                <w:szCs w:val="15"/>
                <w:lang w:eastAsia="zh-CN"/>
              </w:rPr>
              <w:t>陇县</w:t>
            </w:r>
            <w:r>
              <w:rPr>
                <w:rFonts w:hint="eastAsia" w:asciiTheme="minorEastAsia" w:hAnsiTheme="minorEastAsia" w:eastAsiaTheme="minorEastAsia" w:cstheme="minorEastAsia"/>
                <w:spacing w:val="-2"/>
                <w:sz w:val="15"/>
                <w:szCs w:val="15"/>
              </w:rPr>
              <w:t>医疗保障</w:t>
            </w:r>
            <w:r>
              <w:rPr>
                <w:rFonts w:hint="eastAsia" w:asciiTheme="minorEastAsia" w:hAnsiTheme="minorEastAsia" w:eastAsiaTheme="minorEastAsia" w:cstheme="minorEastAsia"/>
                <w:spacing w:val="-2"/>
                <w:sz w:val="15"/>
                <w:szCs w:val="15"/>
                <w:lang w:eastAsia="zh-CN"/>
              </w:rPr>
              <w:t>局</w:t>
            </w:r>
          </w:p>
        </w:tc>
        <w:tc>
          <w:tcPr>
            <w:tcW w:w="9116" w:type="dxa"/>
            <w:vAlign w:val="center"/>
          </w:tcPr>
          <w:p w14:paraId="71DF3D8E">
            <w:pPr>
              <w:pStyle w:val="5"/>
              <w:widowControl w:val="0"/>
              <w:spacing w:before="213" w:line="228" w:lineRule="auto"/>
              <w:ind w:left="34" w:right="409" w:hanging="34"/>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lang w:eastAsia="zh-CN"/>
              </w:rPr>
              <w:t>《</w:t>
            </w:r>
            <w:r>
              <w:rPr>
                <w:rFonts w:hint="eastAsia" w:asciiTheme="minorEastAsia" w:hAnsiTheme="minorEastAsia" w:eastAsiaTheme="minorEastAsia" w:cstheme="minorEastAsia"/>
                <w:spacing w:val="-1"/>
                <w:sz w:val="15"/>
                <w:szCs w:val="15"/>
              </w:rPr>
              <w:t>社会保险法》第八十八条：以欺诈、伪造证明材料或者其他手段骗取社会保险待遇的，由社会保险行政部门责令退回骗取的社会保险金，处骗取金额二倍以上五倍以下的罚款。</w:t>
            </w:r>
          </w:p>
          <w:p w14:paraId="45C09F40">
            <w:pPr>
              <w:widowControl w:val="0"/>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z w:val="15"/>
                <w:szCs w:val="15"/>
              </w:rPr>
              <w:t>《基本医疗卫生与健康促进法》第一百零四条：违反本法规定，以欺诈、伪造证明材料或者其他手</w:t>
            </w:r>
            <w:r>
              <w:rPr>
                <w:rFonts w:hint="eastAsia" w:asciiTheme="minorEastAsia" w:hAnsiTheme="minorEastAsia" w:eastAsiaTheme="minorEastAsia" w:cstheme="minorEastAsia"/>
                <w:spacing w:val="-1"/>
                <w:sz w:val="15"/>
                <w:szCs w:val="15"/>
              </w:rPr>
              <w:t>段骗取基本医疗保险待</w:t>
            </w:r>
            <w:r>
              <w:rPr>
                <w:rFonts w:hint="eastAsia" w:asciiTheme="minorEastAsia" w:hAnsiTheme="minorEastAsia" w:eastAsiaTheme="minorEastAsia" w:cstheme="minorEastAsia"/>
                <w:sz w:val="15"/>
                <w:szCs w:val="15"/>
              </w:rPr>
              <w:t>遇，由县级以上人民政府医疗保障主管部门依照有关社会保险的法律、行政法规规定</w:t>
            </w:r>
            <w:r>
              <w:rPr>
                <w:rFonts w:hint="eastAsia" w:asciiTheme="minorEastAsia" w:hAnsiTheme="minorEastAsia" w:eastAsiaTheme="minorEastAsia" w:cstheme="minorEastAsia"/>
                <w:spacing w:val="-1"/>
                <w:sz w:val="15"/>
                <w:szCs w:val="15"/>
              </w:rPr>
              <w:t>给于行政处罚。</w:t>
            </w:r>
          </w:p>
        </w:tc>
      </w:tr>
      <w:tr w14:paraId="1C59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Align w:val="center"/>
          </w:tcPr>
          <w:p w14:paraId="4B0B7983">
            <w:pPr>
              <w:widowControl w:val="0"/>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6</w:t>
            </w:r>
          </w:p>
        </w:tc>
        <w:tc>
          <w:tcPr>
            <w:tcW w:w="2400" w:type="dxa"/>
            <w:vAlign w:val="center"/>
          </w:tcPr>
          <w:p w14:paraId="1645CA16">
            <w:pPr>
              <w:widowControl w:val="0"/>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1"/>
                <w:sz w:val="15"/>
                <w:szCs w:val="15"/>
              </w:rPr>
              <w:t>医疗保险稽核</w:t>
            </w:r>
          </w:p>
        </w:tc>
        <w:tc>
          <w:tcPr>
            <w:tcW w:w="1015" w:type="dxa"/>
            <w:vAlign w:val="center"/>
          </w:tcPr>
          <w:p w14:paraId="17A06A5A">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2"/>
                <w:sz w:val="15"/>
                <w:szCs w:val="15"/>
              </w:rPr>
              <w:t>行政检查</w:t>
            </w:r>
          </w:p>
        </w:tc>
        <w:tc>
          <w:tcPr>
            <w:tcW w:w="1255" w:type="dxa"/>
            <w:vAlign w:val="center"/>
          </w:tcPr>
          <w:p w14:paraId="1C6BE7DF">
            <w:pPr>
              <w:widowControl w:val="0"/>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2"/>
                <w:sz w:val="15"/>
                <w:szCs w:val="15"/>
                <w:lang w:eastAsia="zh-CN"/>
              </w:rPr>
              <w:t>陇县</w:t>
            </w:r>
            <w:r>
              <w:rPr>
                <w:rFonts w:hint="eastAsia" w:asciiTheme="minorEastAsia" w:hAnsiTheme="minorEastAsia" w:eastAsiaTheme="minorEastAsia" w:cstheme="minorEastAsia"/>
                <w:spacing w:val="-2"/>
                <w:sz w:val="15"/>
                <w:szCs w:val="15"/>
              </w:rPr>
              <w:t>医疗保障</w:t>
            </w:r>
            <w:r>
              <w:rPr>
                <w:rFonts w:hint="eastAsia" w:asciiTheme="minorEastAsia" w:hAnsiTheme="minorEastAsia" w:eastAsiaTheme="minorEastAsia" w:cstheme="minorEastAsia"/>
                <w:spacing w:val="-2"/>
                <w:sz w:val="15"/>
                <w:szCs w:val="15"/>
                <w:lang w:eastAsia="zh-CN"/>
              </w:rPr>
              <w:t>局</w:t>
            </w:r>
          </w:p>
        </w:tc>
        <w:tc>
          <w:tcPr>
            <w:tcW w:w="9116" w:type="dxa"/>
            <w:vAlign w:val="center"/>
          </w:tcPr>
          <w:p w14:paraId="717C56CD">
            <w:pPr>
              <w:pStyle w:val="5"/>
              <w:widowControl w:val="0"/>
              <w:spacing w:before="156" w:line="221" w:lineRule="auto"/>
              <w:ind w:left="13" w:firstLine="49"/>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1.《社会保险法》第三十一条：社会保险经办</w:t>
            </w:r>
            <w:r>
              <w:rPr>
                <w:rFonts w:hint="eastAsia" w:asciiTheme="minorEastAsia" w:hAnsiTheme="minorEastAsia" w:eastAsiaTheme="minorEastAsia" w:cstheme="minorEastAsia"/>
                <w:spacing w:val="-1"/>
                <w:sz w:val="15"/>
                <w:szCs w:val="15"/>
              </w:rPr>
              <w:t>机构根据管理服务的需要，可以与医疗机构、药品经营单位签订服务协议</w:t>
            </w:r>
            <w:r>
              <w:rPr>
                <w:rFonts w:hint="eastAsia" w:asciiTheme="minorEastAsia" w:hAnsiTheme="minorEastAsia" w:eastAsiaTheme="minorEastAsia" w:cstheme="minorEastAsia"/>
                <w:sz w:val="15"/>
                <w:szCs w:val="15"/>
              </w:rPr>
              <w:t>规范医疗服务行为。医疗机构应当为参保人员提供合理、</w:t>
            </w:r>
            <w:r>
              <w:rPr>
                <w:rFonts w:hint="eastAsia" w:asciiTheme="minorEastAsia" w:hAnsiTheme="minorEastAsia" w:eastAsiaTheme="minorEastAsia" w:cstheme="minorEastAsia"/>
                <w:spacing w:val="-1"/>
                <w:sz w:val="15"/>
                <w:szCs w:val="15"/>
              </w:rPr>
              <w:t>必要的医疗服务。</w:t>
            </w:r>
          </w:p>
          <w:p w14:paraId="3B5B91F6">
            <w:pPr>
              <w:pStyle w:val="5"/>
              <w:widowControl w:val="0"/>
              <w:spacing w:line="194" w:lineRule="auto"/>
              <w:ind w:left="24"/>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2.《社会保险稽核办法》(劳动部令第16号)</w:t>
            </w:r>
          </w:p>
          <w:p w14:paraId="07E25569">
            <w:pPr>
              <w:pStyle w:val="5"/>
              <w:widowControl w:val="0"/>
              <w:spacing w:line="220" w:lineRule="auto"/>
              <w:ind w:left="63" w:right="368" w:hanging="39"/>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第二条：本办法所称稽核是指社会保险经办机构依法对社会保险费缴纳情况和社会保险待遇领取情况进行的核查。第三条：县级以上社会保险经办机构负责社会保险稽核工作。</w:t>
            </w:r>
          </w:p>
          <w:p w14:paraId="67ABF0AD">
            <w:pPr>
              <w:pStyle w:val="5"/>
              <w:widowControl w:val="0"/>
              <w:spacing w:before="1" w:line="218" w:lineRule="auto"/>
              <w:ind w:left="63"/>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第五条：社会保险经办机构及社会保险稽核人员开展稽核工作，行使下列职</w:t>
            </w:r>
            <w:r>
              <w:rPr>
                <w:rFonts w:hint="eastAsia" w:asciiTheme="minorEastAsia" w:hAnsiTheme="minorEastAsia" w:eastAsiaTheme="minorEastAsia" w:cstheme="minorEastAsia"/>
                <w:spacing w:val="-1"/>
                <w:sz w:val="15"/>
                <w:szCs w:val="15"/>
              </w:rPr>
              <w:t>权：</w:t>
            </w:r>
          </w:p>
          <w:p w14:paraId="761E1208">
            <w:pPr>
              <w:pStyle w:val="5"/>
              <w:widowControl w:val="0"/>
              <w:spacing w:before="7" w:line="205" w:lineRule="auto"/>
              <w:ind w:left="63" w:firstLine="1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(一)要求被稽核单位提供用人情况、工资收入情况、财务报表、统计报表、缴费数据和相关账册、会计凭证等与缴纳社会保险费有关的情况和资料。</w:t>
            </w:r>
          </w:p>
          <w:p w14:paraId="1E1178FB">
            <w:pPr>
              <w:pStyle w:val="5"/>
              <w:widowControl w:val="0"/>
              <w:spacing w:before="2" w:line="209" w:lineRule="auto"/>
              <w:ind w:left="13" w:right="17" w:firstLine="4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(二)可以记录、录音、录像、照相和复制与缴纳社会保险费有关的资料，对被稽核对象的参保情况和缴纳社会保险费等</w:t>
            </w:r>
            <w:r>
              <w:rPr>
                <w:rFonts w:hint="eastAsia" w:asciiTheme="minorEastAsia" w:hAnsiTheme="minorEastAsia" w:eastAsiaTheme="minorEastAsia" w:cstheme="minorEastAsia"/>
                <w:sz w:val="15"/>
                <w:szCs w:val="15"/>
              </w:rPr>
              <w:t>方面的情况进行调查、询问。</w:t>
            </w:r>
          </w:p>
          <w:p w14:paraId="2DEADB52">
            <w:pPr>
              <w:pStyle w:val="5"/>
              <w:widowControl w:val="0"/>
              <w:spacing w:before="20" w:line="195" w:lineRule="auto"/>
              <w:ind w:left="63"/>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(三)要求被稽核对象提供与稽核事项有关的资</w:t>
            </w:r>
            <w:r>
              <w:rPr>
                <w:rFonts w:hint="eastAsia" w:asciiTheme="minorEastAsia" w:hAnsiTheme="minorEastAsia" w:eastAsiaTheme="minorEastAsia" w:cstheme="minorEastAsia"/>
                <w:spacing w:val="-1"/>
                <w:sz w:val="15"/>
                <w:szCs w:val="15"/>
              </w:rPr>
              <w:t>料。</w:t>
            </w:r>
          </w:p>
          <w:p w14:paraId="4EF000B0">
            <w:pPr>
              <w:widowControl w:val="0"/>
              <w:jc w:val="both"/>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pacing w:val="-3"/>
                <w:sz w:val="15"/>
                <w:szCs w:val="15"/>
              </w:rPr>
              <w:t>第十二条：社会保险经办机构应当对参保个</w:t>
            </w:r>
            <w:r>
              <w:rPr>
                <w:rFonts w:hint="eastAsia" w:asciiTheme="minorEastAsia" w:hAnsiTheme="minorEastAsia" w:eastAsiaTheme="minorEastAsia" w:cstheme="minorEastAsia"/>
                <w:spacing w:val="-4"/>
                <w:sz w:val="15"/>
                <w:szCs w:val="15"/>
              </w:rPr>
              <w:t>人领取社会保险待遇情况进行核查，发现社会保险待遇领取人丧失待遇领取资格后本人或他人继续领取待遇或以其他形式骗取社会保险待遇的，社会保险经办机构应当立即停止待遇的支付并责令退还</w:t>
            </w:r>
          </w:p>
        </w:tc>
      </w:tr>
    </w:tbl>
    <w:p w14:paraId="77110EA5"/>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NmQ5ZTkzNjFkZGNlMDNjNTg3NDgyN2RlYzA5NzUifQ=="/>
  </w:docVars>
  <w:rsids>
    <w:rsidRoot w:val="00000000"/>
    <w:rsid w:val="0E4E3D72"/>
    <w:rsid w:val="2C2E6561"/>
    <w:rsid w:val="33104239"/>
    <w:rsid w:val="56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semiHidden/>
    <w:qFormat/>
    <w:uiPriority w:val="0"/>
    <w:rPr>
      <w:rFonts w:ascii="宋体" w:hAnsi="宋体" w:eastAsia="宋体" w:cs="宋体"/>
      <w:sz w:val="17"/>
      <w:szCs w:val="17"/>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1644</Words>
  <Characters>1651</Characters>
  <Lines>0</Lines>
  <Paragraphs>0</Paragraphs>
  <TotalTime>17</TotalTime>
  <ScaleCrop>false</ScaleCrop>
  <LinksUpToDate>false</LinksUpToDate>
  <CharactersWithSpaces>1651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2020-03-29T11:31:00Z</dcterms:created>
  <dc:creator>Administrator</dc:creator>
  <cp:lastModifiedBy>厌人心！</cp:lastModifiedBy>
  <cp:lastPrinted>2024-11-11T07:20:53Z</cp:lastPrinted>
  <dcterms:modified xsi:type="dcterms:W3CDTF">2024-11-11T07:21:10Z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F8F422583520447BB7AD7D1D010594C5_12</vt:lpwstr>
  </property>
</Properties>
</file>