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000" w:rsidRPr="00974EEA" w:rsidRDefault="00596000" w:rsidP="00596000">
      <w:pPr>
        <w:spacing w:line="560" w:lineRule="exact"/>
        <w:rPr>
          <w:rFonts w:ascii="黑体" w:eastAsia="黑体" w:hAnsi="黑体"/>
          <w:bCs/>
          <w:color w:val="000000" w:themeColor="text1"/>
          <w:sz w:val="32"/>
          <w:szCs w:val="32"/>
        </w:rPr>
      </w:pPr>
      <w:r w:rsidRPr="00974EEA">
        <w:rPr>
          <w:rFonts w:ascii="黑体" w:eastAsia="黑体" w:hAnsi="黑体" w:hint="eastAsia"/>
          <w:bCs/>
          <w:color w:val="000000" w:themeColor="text1"/>
          <w:sz w:val="32"/>
          <w:szCs w:val="32"/>
        </w:rPr>
        <w:t>附件3</w:t>
      </w:r>
    </w:p>
    <w:p w:rsidR="00596000" w:rsidRPr="00974EEA" w:rsidRDefault="00596000" w:rsidP="00596000">
      <w:pPr>
        <w:spacing w:line="560" w:lineRule="exact"/>
        <w:jc w:val="center"/>
        <w:rPr>
          <w:rFonts w:ascii="方正小标宋简体" w:eastAsia="方正小标宋简体" w:hAnsi="宋体" w:cs="宋体"/>
          <w:bCs/>
          <w:color w:val="000000" w:themeColor="text1"/>
          <w:sz w:val="36"/>
          <w:szCs w:val="36"/>
        </w:rPr>
      </w:pPr>
      <w:r w:rsidRPr="00974EEA">
        <w:rPr>
          <w:rFonts w:ascii="方正小标宋简体" w:eastAsia="方正小标宋简体" w:hAnsi="宋体" w:cs="宋体" w:hint="eastAsia"/>
          <w:bCs/>
          <w:color w:val="000000" w:themeColor="text1"/>
          <w:sz w:val="36"/>
          <w:szCs w:val="36"/>
        </w:rPr>
        <w:t>陇县县域商业体系建设工作协调机制制度</w:t>
      </w:r>
    </w:p>
    <w:p w:rsidR="00596000" w:rsidRPr="00974EEA" w:rsidRDefault="00596000" w:rsidP="00596000">
      <w:pPr>
        <w:spacing w:line="560" w:lineRule="exact"/>
        <w:rPr>
          <w:rFonts w:ascii="仿宋" w:eastAsia="仿宋" w:hAnsi="仿宋" w:cs="仿宋"/>
          <w:color w:val="000000" w:themeColor="text1"/>
          <w:sz w:val="32"/>
          <w:szCs w:val="32"/>
        </w:rPr>
      </w:pPr>
    </w:p>
    <w:p w:rsidR="00596000" w:rsidRPr="00974EEA" w:rsidRDefault="00596000" w:rsidP="00596000">
      <w:pPr>
        <w:spacing w:line="560" w:lineRule="exact"/>
        <w:ind w:firstLineChars="200" w:firstLine="640"/>
        <w:rPr>
          <w:rFonts w:ascii="仿宋_GB2312" w:eastAsia="仿宋_GB2312" w:hAnsi="仿宋" w:cs="仿宋"/>
          <w:color w:val="000000" w:themeColor="text1"/>
          <w:sz w:val="32"/>
          <w:szCs w:val="32"/>
        </w:rPr>
      </w:pPr>
      <w:r w:rsidRPr="00974EEA">
        <w:rPr>
          <w:rFonts w:ascii="仿宋_GB2312" w:eastAsia="仿宋_GB2312" w:hAnsi="仿宋" w:cs="仿宋" w:hint="eastAsia"/>
          <w:color w:val="000000" w:themeColor="text1"/>
          <w:sz w:val="32"/>
          <w:szCs w:val="32"/>
        </w:rPr>
        <w:t>为了切实加强我县县域商业体系建设工作，统筹协调各方力量，形成工作合力，推动全县县域商业高质量发展，促进农村消费提质扩容，经县政府同意，建立陇县县域商业体系建设工作协调机制制度（以下简称协调机制）。具体如下：</w:t>
      </w:r>
    </w:p>
    <w:p w:rsidR="00596000" w:rsidRPr="00974EEA" w:rsidRDefault="00596000" w:rsidP="00596000">
      <w:pPr>
        <w:spacing w:line="560" w:lineRule="exact"/>
        <w:ind w:firstLineChars="200" w:firstLine="640"/>
        <w:rPr>
          <w:rFonts w:ascii="黑体" w:eastAsia="黑体" w:hAnsi="黑体" w:cs="仿宋"/>
          <w:color w:val="000000" w:themeColor="text1"/>
          <w:sz w:val="32"/>
          <w:szCs w:val="32"/>
        </w:rPr>
      </w:pPr>
      <w:r w:rsidRPr="00974EEA">
        <w:rPr>
          <w:rFonts w:ascii="黑体" w:eastAsia="黑体" w:hAnsi="黑体" w:cs="宋体" w:hint="eastAsia"/>
          <w:bCs/>
          <w:color w:val="000000" w:themeColor="text1"/>
          <w:sz w:val="32"/>
          <w:szCs w:val="32"/>
        </w:rPr>
        <w:t>一、主要职责</w:t>
      </w:r>
    </w:p>
    <w:p w:rsidR="00596000" w:rsidRPr="00974EEA" w:rsidRDefault="00596000" w:rsidP="00596000">
      <w:pPr>
        <w:spacing w:line="560" w:lineRule="exact"/>
        <w:ind w:firstLineChars="200" w:firstLine="640"/>
        <w:rPr>
          <w:rFonts w:ascii="仿宋_GB2312" w:eastAsia="仿宋_GB2312" w:hAnsi="仿宋" w:cs="仿宋"/>
          <w:color w:val="000000" w:themeColor="text1"/>
          <w:sz w:val="32"/>
          <w:szCs w:val="32"/>
        </w:rPr>
      </w:pPr>
      <w:r w:rsidRPr="00974EEA">
        <w:rPr>
          <w:rFonts w:ascii="仿宋_GB2312" w:eastAsia="仿宋_GB2312" w:hAnsi="仿宋" w:cs="仿宋" w:hint="eastAsia"/>
          <w:color w:val="000000" w:themeColor="text1"/>
          <w:sz w:val="32"/>
          <w:szCs w:val="32"/>
        </w:rPr>
        <w:t>认真贯彻落实县委县政府决策部署，统筹推进陇县县域商业体系建设各项工作。</w:t>
      </w:r>
    </w:p>
    <w:p w:rsidR="00596000" w:rsidRPr="00974EEA" w:rsidRDefault="00596000" w:rsidP="00596000">
      <w:pPr>
        <w:spacing w:line="560" w:lineRule="exact"/>
        <w:ind w:firstLineChars="200" w:firstLine="640"/>
        <w:rPr>
          <w:rFonts w:ascii="仿宋_GB2312" w:eastAsia="仿宋_GB2312" w:hAnsi="仿宋" w:cs="仿宋"/>
          <w:color w:val="000000" w:themeColor="text1"/>
          <w:sz w:val="32"/>
          <w:szCs w:val="32"/>
        </w:rPr>
      </w:pPr>
      <w:r w:rsidRPr="00974EEA">
        <w:rPr>
          <w:rFonts w:ascii="仿宋_GB2312" w:eastAsia="仿宋_GB2312" w:hAnsi="仿宋" w:cs="仿宋" w:hint="eastAsia"/>
          <w:color w:val="000000" w:themeColor="text1"/>
          <w:sz w:val="32"/>
          <w:szCs w:val="32"/>
        </w:rPr>
        <w:t>（一）传达落实省委省政府、市委市政府和县委县政府决策部署和工作要求。</w:t>
      </w:r>
    </w:p>
    <w:p w:rsidR="00596000" w:rsidRPr="00974EEA" w:rsidRDefault="00596000" w:rsidP="00596000">
      <w:pPr>
        <w:spacing w:line="560" w:lineRule="exact"/>
        <w:ind w:firstLineChars="200" w:firstLine="640"/>
        <w:rPr>
          <w:rFonts w:ascii="仿宋_GB2312" w:eastAsia="仿宋_GB2312" w:hAnsi="仿宋" w:cs="仿宋"/>
          <w:color w:val="000000" w:themeColor="text1"/>
          <w:sz w:val="32"/>
          <w:szCs w:val="32"/>
        </w:rPr>
      </w:pPr>
      <w:r w:rsidRPr="00974EEA">
        <w:rPr>
          <w:rFonts w:ascii="仿宋_GB2312" w:eastAsia="仿宋_GB2312" w:hAnsi="仿宋" w:cs="仿宋" w:hint="eastAsia"/>
          <w:color w:val="000000" w:themeColor="text1"/>
          <w:sz w:val="32"/>
          <w:szCs w:val="32"/>
        </w:rPr>
        <w:t>（二）研究分析我县县域商业发展形势，提出政策建议和年度重点工作安排，推动政策措施落实。</w:t>
      </w:r>
    </w:p>
    <w:p w:rsidR="00596000" w:rsidRPr="00974EEA" w:rsidRDefault="00596000" w:rsidP="00596000">
      <w:pPr>
        <w:spacing w:line="560" w:lineRule="exact"/>
        <w:ind w:firstLineChars="200" w:firstLine="640"/>
        <w:rPr>
          <w:rFonts w:ascii="仿宋_GB2312" w:eastAsia="仿宋_GB2312" w:hAnsi="仿宋" w:cs="仿宋"/>
          <w:color w:val="000000" w:themeColor="text1"/>
          <w:sz w:val="32"/>
          <w:szCs w:val="32"/>
        </w:rPr>
      </w:pPr>
      <w:r w:rsidRPr="00974EEA">
        <w:rPr>
          <w:rFonts w:ascii="仿宋_GB2312" w:eastAsia="仿宋_GB2312" w:hAnsi="仿宋" w:cs="仿宋" w:hint="eastAsia"/>
          <w:color w:val="000000" w:themeColor="text1"/>
          <w:sz w:val="32"/>
          <w:szCs w:val="32"/>
        </w:rPr>
        <w:t>（三）协调解决工作中遇到的困难和问题，研究制定相关工作措施。</w:t>
      </w:r>
    </w:p>
    <w:p w:rsidR="00596000" w:rsidRPr="00974EEA" w:rsidRDefault="00596000" w:rsidP="00596000">
      <w:pPr>
        <w:spacing w:line="560" w:lineRule="exact"/>
        <w:ind w:firstLineChars="200" w:firstLine="640"/>
        <w:rPr>
          <w:rFonts w:ascii="仿宋_GB2312" w:eastAsia="仿宋_GB2312" w:hAnsi="仿宋" w:cs="仿宋"/>
          <w:color w:val="000000" w:themeColor="text1"/>
          <w:sz w:val="32"/>
          <w:szCs w:val="32"/>
        </w:rPr>
      </w:pPr>
      <w:r w:rsidRPr="00974EEA">
        <w:rPr>
          <w:rFonts w:ascii="仿宋_GB2312" w:eastAsia="仿宋_GB2312" w:hAnsi="仿宋" w:cs="仿宋" w:hint="eastAsia"/>
          <w:color w:val="000000" w:themeColor="text1"/>
          <w:sz w:val="32"/>
          <w:szCs w:val="32"/>
        </w:rPr>
        <w:t>（四）完成县政府交办的其他事项。</w:t>
      </w:r>
    </w:p>
    <w:p w:rsidR="00596000" w:rsidRPr="00974EEA" w:rsidRDefault="00596000" w:rsidP="00596000">
      <w:pPr>
        <w:spacing w:line="560" w:lineRule="exact"/>
        <w:ind w:firstLineChars="200" w:firstLine="640"/>
        <w:rPr>
          <w:rFonts w:ascii="黑体" w:eastAsia="黑体" w:hAnsi="黑体" w:cs="仿宋"/>
          <w:color w:val="000000" w:themeColor="text1"/>
          <w:sz w:val="32"/>
          <w:szCs w:val="32"/>
        </w:rPr>
      </w:pPr>
      <w:r w:rsidRPr="00974EEA">
        <w:rPr>
          <w:rFonts w:ascii="黑体" w:eastAsia="黑体" w:hAnsi="黑体" w:cs="宋体" w:hint="eastAsia"/>
          <w:bCs/>
          <w:color w:val="000000" w:themeColor="text1"/>
          <w:sz w:val="32"/>
          <w:szCs w:val="32"/>
        </w:rPr>
        <w:t>二、成员单位</w:t>
      </w:r>
    </w:p>
    <w:p w:rsidR="00596000" w:rsidRPr="00974EEA" w:rsidRDefault="00596000" w:rsidP="00596000">
      <w:pPr>
        <w:spacing w:line="560" w:lineRule="exact"/>
        <w:ind w:firstLineChars="200" w:firstLine="640"/>
        <w:rPr>
          <w:rFonts w:ascii="仿宋_GB2312" w:eastAsia="仿宋_GB2312" w:hAnsi="仿宋" w:cs="仿宋"/>
          <w:color w:val="000000" w:themeColor="text1"/>
          <w:sz w:val="32"/>
          <w:szCs w:val="32"/>
        </w:rPr>
      </w:pPr>
      <w:r w:rsidRPr="00974EEA">
        <w:rPr>
          <w:rFonts w:ascii="仿宋_GB2312" w:eastAsia="仿宋_GB2312" w:hAnsi="仿宋" w:cs="仿宋" w:hint="eastAsia"/>
          <w:color w:val="000000" w:themeColor="text1"/>
          <w:sz w:val="32"/>
          <w:szCs w:val="32"/>
        </w:rPr>
        <w:t>协调机制由县政府分管副县长担任召集人，县政府办</w:t>
      </w:r>
      <w:r>
        <w:rPr>
          <w:rFonts w:ascii="仿宋_GB2312" w:eastAsia="仿宋_GB2312" w:hAnsi="仿宋" w:cs="仿宋" w:hint="eastAsia"/>
          <w:color w:val="000000" w:themeColor="text1"/>
          <w:sz w:val="32"/>
          <w:szCs w:val="32"/>
        </w:rPr>
        <w:t>分管</w:t>
      </w:r>
      <w:r w:rsidRPr="00974EEA">
        <w:rPr>
          <w:rFonts w:ascii="仿宋_GB2312" w:eastAsia="仿宋_GB2312" w:hAnsi="仿宋" w:cs="仿宋" w:hint="eastAsia"/>
          <w:color w:val="000000" w:themeColor="text1"/>
          <w:sz w:val="32"/>
          <w:szCs w:val="32"/>
        </w:rPr>
        <w:t>副主任、县商务和工业信息化局主要负责同志担任副召集人，各镇、县委农村工作领导小组办公室、县委实施乡村振兴战略领导小组办公室、</w:t>
      </w:r>
      <w:proofErr w:type="gramStart"/>
      <w:r w:rsidRPr="00974EEA">
        <w:rPr>
          <w:rFonts w:ascii="仿宋_GB2312" w:eastAsia="仿宋_GB2312" w:hAnsi="仿宋" w:cs="仿宋" w:hint="eastAsia"/>
          <w:color w:val="000000" w:themeColor="text1"/>
          <w:sz w:val="32"/>
          <w:szCs w:val="32"/>
        </w:rPr>
        <w:t>县发改局</w:t>
      </w:r>
      <w:proofErr w:type="gramEnd"/>
      <w:r w:rsidRPr="00974EEA">
        <w:rPr>
          <w:rFonts w:ascii="仿宋_GB2312" w:eastAsia="仿宋_GB2312" w:hAnsi="仿宋" w:cs="仿宋" w:hint="eastAsia"/>
          <w:color w:val="000000" w:themeColor="text1"/>
          <w:sz w:val="32"/>
          <w:szCs w:val="32"/>
        </w:rPr>
        <w:t>、县公安局、县商务和工业信息化局、县财政局、县</w:t>
      </w:r>
      <w:proofErr w:type="gramStart"/>
      <w:r w:rsidRPr="00974EEA">
        <w:rPr>
          <w:rFonts w:ascii="仿宋_GB2312" w:eastAsia="仿宋_GB2312" w:hAnsi="仿宋" w:cs="仿宋" w:hint="eastAsia"/>
          <w:color w:val="000000" w:themeColor="text1"/>
          <w:sz w:val="32"/>
          <w:szCs w:val="32"/>
        </w:rPr>
        <w:t>人社局</w:t>
      </w:r>
      <w:proofErr w:type="gramEnd"/>
      <w:r w:rsidRPr="00974EEA">
        <w:rPr>
          <w:rFonts w:ascii="仿宋_GB2312" w:eastAsia="仿宋_GB2312" w:hAnsi="仿宋" w:cs="仿宋" w:hint="eastAsia"/>
          <w:color w:val="000000" w:themeColor="text1"/>
          <w:sz w:val="32"/>
          <w:szCs w:val="32"/>
        </w:rPr>
        <w:t>、县自然资源局、县住建局、县交通运输局、县农业农村局、县</w:t>
      </w:r>
      <w:proofErr w:type="gramStart"/>
      <w:r w:rsidRPr="00974EEA">
        <w:rPr>
          <w:rFonts w:ascii="仿宋_GB2312" w:eastAsia="仿宋_GB2312" w:hAnsi="仿宋" w:cs="仿宋" w:hint="eastAsia"/>
          <w:color w:val="000000" w:themeColor="text1"/>
          <w:sz w:val="32"/>
          <w:szCs w:val="32"/>
        </w:rPr>
        <w:t>文旅局</w:t>
      </w:r>
      <w:proofErr w:type="gramEnd"/>
      <w:r w:rsidRPr="00974EEA">
        <w:rPr>
          <w:rFonts w:ascii="仿宋_GB2312" w:eastAsia="仿宋_GB2312" w:hAnsi="仿宋" w:cs="仿宋" w:hint="eastAsia"/>
          <w:color w:val="000000" w:themeColor="text1"/>
          <w:sz w:val="32"/>
          <w:szCs w:val="32"/>
        </w:rPr>
        <w:t>、县市场监管</w:t>
      </w:r>
      <w:r w:rsidRPr="00974EEA">
        <w:rPr>
          <w:rFonts w:ascii="仿宋_GB2312" w:eastAsia="仿宋_GB2312" w:hAnsi="仿宋" w:cs="仿宋" w:hint="eastAsia"/>
          <w:color w:val="000000" w:themeColor="text1"/>
          <w:sz w:val="32"/>
          <w:szCs w:val="32"/>
        </w:rPr>
        <w:lastRenderedPageBreak/>
        <w:t>局、</w:t>
      </w:r>
      <w:r>
        <w:rPr>
          <w:rFonts w:ascii="仿宋_GB2312" w:eastAsia="仿宋_GB2312" w:hAnsi="仿宋" w:cs="仿宋" w:hint="eastAsia"/>
          <w:color w:val="000000" w:themeColor="text1"/>
          <w:sz w:val="32"/>
          <w:szCs w:val="32"/>
        </w:rPr>
        <w:t>县人行</w:t>
      </w:r>
      <w:r w:rsidRPr="00974EEA">
        <w:rPr>
          <w:rFonts w:ascii="仿宋_GB2312" w:eastAsia="仿宋_GB2312" w:hAnsi="仿宋" w:cs="仿宋" w:hint="eastAsia"/>
          <w:color w:val="000000" w:themeColor="text1"/>
          <w:sz w:val="32"/>
          <w:szCs w:val="32"/>
        </w:rPr>
        <w:t>、县统计局、县乡村振兴局、县供销社有关负责同志为成员。协调机制成员因工作变动需要调整的，根据工作分工，自然更替。</w:t>
      </w:r>
    </w:p>
    <w:p w:rsidR="00596000" w:rsidRPr="00974EEA" w:rsidRDefault="00596000" w:rsidP="00596000">
      <w:pPr>
        <w:spacing w:line="560" w:lineRule="exact"/>
        <w:ind w:firstLineChars="200" w:firstLine="640"/>
        <w:rPr>
          <w:rFonts w:ascii="仿宋_GB2312" w:eastAsia="仿宋_GB2312" w:hAnsi="仿宋" w:cs="仿宋"/>
          <w:color w:val="000000" w:themeColor="text1"/>
          <w:sz w:val="32"/>
          <w:szCs w:val="32"/>
        </w:rPr>
      </w:pPr>
      <w:r w:rsidRPr="00974EEA">
        <w:rPr>
          <w:rFonts w:ascii="仿宋_GB2312" w:eastAsia="仿宋_GB2312" w:hAnsi="仿宋" w:cs="仿宋" w:hint="eastAsia"/>
          <w:color w:val="000000" w:themeColor="text1"/>
          <w:sz w:val="32"/>
          <w:szCs w:val="32"/>
        </w:rPr>
        <w:t>协调机制办公室设在县工信局，承担协调机制日常工作。办公室主任由县工信局主要负责同志兼任。办公室设总联络员，由工信局分管副局长担任，其他联络员由各成员单位相关工作股室股长担任。办公室可根据协调机制工作需要调整成员单位和人员组成。</w:t>
      </w:r>
    </w:p>
    <w:p w:rsidR="00596000" w:rsidRPr="00974EEA" w:rsidRDefault="00596000" w:rsidP="00596000">
      <w:pPr>
        <w:spacing w:line="560" w:lineRule="exact"/>
        <w:ind w:firstLineChars="200" w:firstLine="640"/>
        <w:rPr>
          <w:rFonts w:ascii="黑体" w:eastAsia="黑体" w:hAnsi="黑体" w:cs="仿宋"/>
          <w:color w:val="000000" w:themeColor="text1"/>
          <w:sz w:val="32"/>
          <w:szCs w:val="32"/>
        </w:rPr>
      </w:pPr>
      <w:r w:rsidRPr="00974EEA">
        <w:rPr>
          <w:rFonts w:ascii="黑体" w:eastAsia="黑体" w:hAnsi="黑体" w:cs="宋体" w:hint="eastAsia"/>
          <w:bCs/>
          <w:color w:val="000000" w:themeColor="text1"/>
          <w:sz w:val="32"/>
          <w:szCs w:val="32"/>
        </w:rPr>
        <w:t>三、工作规则</w:t>
      </w:r>
    </w:p>
    <w:p w:rsidR="00596000" w:rsidRPr="00974EEA" w:rsidRDefault="00596000" w:rsidP="00596000">
      <w:pPr>
        <w:spacing w:line="560" w:lineRule="exact"/>
        <w:ind w:firstLineChars="200" w:firstLine="640"/>
        <w:rPr>
          <w:rFonts w:ascii="楷体_GB2312" w:eastAsia="楷体_GB2312" w:hAnsi="仿宋" w:cs="仿宋"/>
          <w:bCs/>
          <w:color w:val="000000" w:themeColor="text1"/>
          <w:sz w:val="32"/>
          <w:szCs w:val="32"/>
        </w:rPr>
      </w:pPr>
      <w:r w:rsidRPr="00974EEA">
        <w:rPr>
          <w:rFonts w:ascii="楷体_GB2312" w:eastAsia="楷体_GB2312" w:hAnsi="仿宋" w:cs="仿宋" w:hint="eastAsia"/>
          <w:bCs/>
          <w:color w:val="000000" w:themeColor="text1"/>
          <w:sz w:val="32"/>
          <w:szCs w:val="32"/>
        </w:rPr>
        <w:t>（一）协调机制工作规则</w:t>
      </w:r>
    </w:p>
    <w:p w:rsidR="00596000" w:rsidRPr="00974EEA" w:rsidRDefault="00596000" w:rsidP="00596000">
      <w:pPr>
        <w:spacing w:line="560" w:lineRule="exact"/>
        <w:ind w:firstLineChars="200" w:firstLine="640"/>
        <w:rPr>
          <w:rFonts w:ascii="仿宋_GB2312" w:eastAsia="仿宋_GB2312" w:hAnsi="仿宋" w:cs="仿宋"/>
          <w:color w:val="000000" w:themeColor="text1"/>
          <w:sz w:val="32"/>
          <w:szCs w:val="32"/>
        </w:rPr>
      </w:pPr>
      <w:r w:rsidRPr="00974EEA">
        <w:rPr>
          <w:rFonts w:ascii="仿宋_GB2312" w:eastAsia="仿宋_GB2312" w:hAnsi="仿宋" w:cs="仿宋" w:hint="eastAsia"/>
          <w:color w:val="000000" w:themeColor="text1"/>
          <w:sz w:val="32"/>
          <w:szCs w:val="32"/>
        </w:rPr>
        <w:t>1.协调机制根据工作需要定期或不定期召开会议，由召集人或召集人委托副召集人主持。</w:t>
      </w:r>
    </w:p>
    <w:p w:rsidR="00596000" w:rsidRPr="00974EEA" w:rsidRDefault="00596000" w:rsidP="00596000">
      <w:pPr>
        <w:spacing w:line="560" w:lineRule="exact"/>
        <w:ind w:firstLineChars="200" w:firstLine="640"/>
        <w:rPr>
          <w:rFonts w:ascii="仿宋_GB2312" w:eastAsia="仿宋_GB2312" w:hAnsi="仿宋" w:cs="仿宋"/>
          <w:color w:val="000000" w:themeColor="text1"/>
          <w:sz w:val="32"/>
          <w:szCs w:val="32"/>
        </w:rPr>
      </w:pPr>
      <w:r w:rsidRPr="00974EEA">
        <w:rPr>
          <w:rFonts w:ascii="仿宋_GB2312" w:eastAsia="仿宋_GB2312" w:hAnsi="仿宋" w:cs="仿宋" w:hint="eastAsia"/>
          <w:color w:val="000000" w:themeColor="text1"/>
          <w:sz w:val="32"/>
          <w:szCs w:val="32"/>
        </w:rPr>
        <w:t>2.成员单位根据工作需要可以提出召开会议的建议。在协调机制会议召开之前，可召开办公室会议，研究讨论协调机制会议议题和需提交协调机制议定的事项及其他有关事项。</w:t>
      </w:r>
    </w:p>
    <w:p w:rsidR="00596000" w:rsidRPr="00974EEA" w:rsidRDefault="00596000" w:rsidP="00596000">
      <w:pPr>
        <w:spacing w:line="560" w:lineRule="exact"/>
        <w:ind w:firstLineChars="200" w:firstLine="640"/>
        <w:rPr>
          <w:rFonts w:ascii="仿宋_GB2312" w:eastAsia="仿宋_GB2312" w:hAnsi="仿宋" w:cs="仿宋"/>
          <w:color w:val="000000" w:themeColor="text1"/>
          <w:sz w:val="32"/>
          <w:szCs w:val="32"/>
        </w:rPr>
      </w:pPr>
      <w:r w:rsidRPr="00974EEA">
        <w:rPr>
          <w:rFonts w:ascii="仿宋_GB2312" w:eastAsia="仿宋_GB2312" w:hAnsi="仿宋" w:cs="仿宋" w:hint="eastAsia"/>
          <w:color w:val="000000" w:themeColor="text1"/>
          <w:sz w:val="32"/>
          <w:szCs w:val="32"/>
        </w:rPr>
        <w:t>3.专题研究特定事项时，可视情况召集部分成员单位参加会议，也可邀请其他相关部门、乡镇负责同志和专家参加。</w:t>
      </w:r>
    </w:p>
    <w:p w:rsidR="00596000" w:rsidRPr="00974EEA" w:rsidRDefault="00596000" w:rsidP="00596000">
      <w:pPr>
        <w:spacing w:line="560" w:lineRule="exact"/>
        <w:ind w:firstLineChars="200" w:firstLine="640"/>
        <w:rPr>
          <w:rFonts w:ascii="楷体_GB2312" w:eastAsia="楷体_GB2312" w:hAnsi="仿宋" w:cs="仿宋"/>
          <w:color w:val="000000" w:themeColor="text1"/>
          <w:sz w:val="32"/>
          <w:szCs w:val="32"/>
        </w:rPr>
      </w:pPr>
      <w:r w:rsidRPr="00974EEA">
        <w:rPr>
          <w:rFonts w:ascii="楷体_GB2312" w:eastAsia="楷体_GB2312" w:hAnsi="仿宋" w:cs="仿宋" w:hint="eastAsia"/>
          <w:bCs/>
          <w:color w:val="000000" w:themeColor="text1"/>
          <w:sz w:val="32"/>
          <w:szCs w:val="32"/>
        </w:rPr>
        <w:t>（二）办公室主要工作</w:t>
      </w:r>
    </w:p>
    <w:p w:rsidR="00596000" w:rsidRPr="00974EEA" w:rsidRDefault="00596000" w:rsidP="00596000">
      <w:pPr>
        <w:spacing w:line="560" w:lineRule="exact"/>
        <w:ind w:firstLineChars="200" w:firstLine="640"/>
        <w:rPr>
          <w:rFonts w:ascii="仿宋_GB2312" w:eastAsia="仿宋_GB2312" w:hAnsi="仿宋" w:cs="仿宋"/>
          <w:color w:val="000000" w:themeColor="text1"/>
          <w:sz w:val="32"/>
          <w:szCs w:val="32"/>
        </w:rPr>
      </w:pPr>
      <w:r w:rsidRPr="00974EEA">
        <w:rPr>
          <w:rFonts w:ascii="仿宋_GB2312" w:eastAsia="仿宋_GB2312" w:hAnsi="仿宋" w:cs="仿宋" w:hint="eastAsia"/>
          <w:color w:val="000000" w:themeColor="text1"/>
          <w:sz w:val="32"/>
          <w:szCs w:val="32"/>
        </w:rPr>
        <w:t>1.根据协调机制议定事项，形成县域商业体系建设工作协调机制会议纪要，印发各成员单位落实。</w:t>
      </w:r>
    </w:p>
    <w:p w:rsidR="00596000" w:rsidRPr="00974EEA" w:rsidRDefault="00596000" w:rsidP="00596000">
      <w:pPr>
        <w:spacing w:line="560" w:lineRule="exact"/>
        <w:ind w:firstLineChars="200" w:firstLine="640"/>
        <w:rPr>
          <w:rFonts w:ascii="仿宋_GB2312" w:eastAsia="仿宋_GB2312" w:hAnsi="仿宋" w:cs="仿宋"/>
          <w:color w:val="000000" w:themeColor="text1"/>
          <w:sz w:val="32"/>
          <w:szCs w:val="32"/>
        </w:rPr>
      </w:pPr>
      <w:r w:rsidRPr="00974EEA">
        <w:rPr>
          <w:rFonts w:ascii="仿宋_GB2312" w:eastAsia="仿宋_GB2312" w:hAnsi="仿宋" w:cs="仿宋" w:hint="eastAsia"/>
          <w:color w:val="000000" w:themeColor="text1"/>
          <w:sz w:val="32"/>
          <w:szCs w:val="32"/>
        </w:rPr>
        <w:t>2.加强调度，指导督促有关单位落实县域商业体系建设重点任务，协调解决工作中的困难和问题。</w:t>
      </w:r>
    </w:p>
    <w:p w:rsidR="00596000" w:rsidRPr="00974EEA" w:rsidRDefault="00596000" w:rsidP="00596000">
      <w:pPr>
        <w:spacing w:line="560" w:lineRule="exact"/>
        <w:ind w:firstLineChars="200" w:firstLine="640"/>
        <w:rPr>
          <w:rFonts w:ascii="仿宋_GB2312" w:eastAsia="仿宋_GB2312" w:hAnsi="仿宋" w:cs="仿宋"/>
          <w:color w:val="000000" w:themeColor="text1"/>
          <w:sz w:val="32"/>
          <w:szCs w:val="32"/>
        </w:rPr>
      </w:pPr>
      <w:r w:rsidRPr="00974EEA">
        <w:rPr>
          <w:rFonts w:ascii="仿宋_GB2312" w:eastAsia="仿宋_GB2312" w:hAnsi="仿宋" w:cs="仿宋" w:hint="eastAsia"/>
          <w:color w:val="000000" w:themeColor="text1"/>
          <w:sz w:val="32"/>
          <w:szCs w:val="32"/>
        </w:rPr>
        <w:t>3.汇总整理各镇各部门县域商业体系建设工作情况，及</w:t>
      </w:r>
      <w:r w:rsidRPr="00974EEA">
        <w:rPr>
          <w:rFonts w:ascii="仿宋_GB2312" w:eastAsia="仿宋_GB2312" w:hAnsi="仿宋" w:cs="仿宋" w:hint="eastAsia"/>
          <w:color w:val="000000" w:themeColor="text1"/>
          <w:sz w:val="32"/>
          <w:szCs w:val="32"/>
        </w:rPr>
        <w:lastRenderedPageBreak/>
        <w:t>时通报有关情况，推动各项工作持续开展。</w:t>
      </w:r>
    </w:p>
    <w:p w:rsidR="00596000" w:rsidRPr="00974EEA" w:rsidRDefault="00596000" w:rsidP="00596000">
      <w:pPr>
        <w:spacing w:line="560" w:lineRule="exact"/>
        <w:ind w:firstLineChars="200" w:firstLine="640"/>
        <w:rPr>
          <w:rFonts w:ascii="仿宋_GB2312" w:eastAsia="仿宋_GB2312" w:hAnsi="仿宋" w:cs="仿宋"/>
          <w:color w:val="000000" w:themeColor="text1"/>
          <w:sz w:val="32"/>
          <w:szCs w:val="32"/>
        </w:rPr>
      </w:pPr>
      <w:r w:rsidRPr="00974EEA">
        <w:rPr>
          <w:rFonts w:ascii="仿宋_GB2312" w:eastAsia="仿宋_GB2312" w:hAnsi="仿宋" w:cs="仿宋" w:hint="eastAsia"/>
          <w:color w:val="000000" w:themeColor="text1"/>
          <w:sz w:val="32"/>
          <w:szCs w:val="32"/>
        </w:rPr>
        <w:t>4.审核审定各成员单位县域商业体系建设工作年度考核资料。</w:t>
      </w:r>
    </w:p>
    <w:p w:rsidR="00596000" w:rsidRPr="00974EEA" w:rsidRDefault="00596000" w:rsidP="00596000">
      <w:pPr>
        <w:spacing w:line="560" w:lineRule="exact"/>
        <w:ind w:firstLineChars="200" w:firstLine="640"/>
        <w:rPr>
          <w:rFonts w:ascii="仿宋_GB2312" w:eastAsia="仿宋_GB2312" w:hAnsi="仿宋" w:cs="仿宋"/>
          <w:color w:val="000000" w:themeColor="text1"/>
          <w:sz w:val="32"/>
          <w:szCs w:val="32"/>
        </w:rPr>
      </w:pPr>
      <w:r w:rsidRPr="00974EEA">
        <w:rPr>
          <w:rFonts w:ascii="仿宋_GB2312" w:eastAsia="仿宋_GB2312" w:hAnsi="仿宋" w:cs="仿宋" w:hint="eastAsia"/>
          <w:color w:val="000000" w:themeColor="text1"/>
          <w:sz w:val="32"/>
          <w:szCs w:val="32"/>
        </w:rPr>
        <w:t>5.完成协调机制交办的其他事项。</w:t>
      </w:r>
    </w:p>
    <w:p w:rsidR="00596000" w:rsidRPr="00974EEA" w:rsidRDefault="00596000" w:rsidP="00596000">
      <w:pPr>
        <w:spacing w:line="560" w:lineRule="exact"/>
        <w:ind w:firstLineChars="200" w:firstLine="640"/>
        <w:rPr>
          <w:rFonts w:ascii="黑体" w:eastAsia="黑体" w:hAnsi="黑体" w:cs="仿宋"/>
          <w:color w:val="000000" w:themeColor="text1"/>
          <w:sz w:val="32"/>
          <w:szCs w:val="32"/>
        </w:rPr>
      </w:pPr>
      <w:r w:rsidRPr="00974EEA">
        <w:rPr>
          <w:rFonts w:ascii="黑体" w:eastAsia="黑体" w:hAnsi="黑体" w:cs="宋体" w:hint="eastAsia"/>
          <w:bCs/>
          <w:color w:val="000000" w:themeColor="text1"/>
          <w:sz w:val="32"/>
          <w:szCs w:val="32"/>
        </w:rPr>
        <w:t>四、工作要求</w:t>
      </w:r>
    </w:p>
    <w:p w:rsidR="00596000" w:rsidRPr="00974EEA" w:rsidRDefault="00596000" w:rsidP="00596000">
      <w:pPr>
        <w:spacing w:line="560" w:lineRule="exact"/>
        <w:ind w:firstLineChars="200" w:firstLine="640"/>
        <w:rPr>
          <w:rFonts w:ascii="仿宋_GB2312" w:eastAsia="仿宋_GB2312" w:hAnsi="仿宋" w:cs="仿宋"/>
          <w:color w:val="000000" w:themeColor="text1"/>
          <w:sz w:val="32"/>
          <w:szCs w:val="32"/>
        </w:rPr>
      </w:pPr>
      <w:r w:rsidRPr="00974EEA">
        <w:rPr>
          <w:rFonts w:ascii="仿宋_GB2312" w:eastAsia="仿宋_GB2312" w:hAnsi="仿宋" w:cs="仿宋" w:hint="eastAsia"/>
          <w:color w:val="000000" w:themeColor="text1"/>
          <w:sz w:val="32"/>
          <w:szCs w:val="32"/>
        </w:rPr>
        <w:t>（一）县工信局牵头做好协调机制各项工作。</w:t>
      </w:r>
    </w:p>
    <w:p w:rsidR="00596000" w:rsidRPr="00974EEA" w:rsidRDefault="00596000" w:rsidP="00596000">
      <w:pPr>
        <w:spacing w:line="560" w:lineRule="exact"/>
        <w:ind w:firstLineChars="200" w:firstLine="640"/>
        <w:rPr>
          <w:rFonts w:ascii="仿宋_GB2312" w:eastAsia="仿宋_GB2312" w:hAnsi="仿宋" w:cs="仿宋"/>
          <w:color w:val="000000" w:themeColor="text1"/>
          <w:sz w:val="32"/>
          <w:szCs w:val="32"/>
        </w:rPr>
      </w:pPr>
      <w:r w:rsidRPr="00974EEA">
        <w:rPr>
          <w:rFonts w:ascii="仿宋_GB2312" w:eastAsia="仿宋_GB2312" w:hAnsi="仿宋" w:cs="仿宋" w:hint="eastAsia"/>
          <w:color w:val="000000" w:themeColor="text1"/>
          <w:sz w:val="32"/>
          <w:szCs w:val="32"/>
        </w:rPr>
        <w:t>（二）各成员单位按照职责分工，认真落实协调机制确定的工作任务和议定事项；提出具体工作方案和建议，指导本系统开展工作。</w:t>
      </w:r>
    </w:p>
    <w:p w:rsidR="00596000" w:rsidRPr="00974EEA" w:rsidRDefault="00596000" w:rsidP="00596000">
      <w:pPr>
        <w:spacing w:line="560" w:lineRule="exact"/>
        <w:ind w:firstLineChars="200" w:firstLine="640"/>
        <w:rPr>
          <w:rFonts w:ascii="仿宋_GB2312" w:eastAsia="仿宋_GB2312" w:hAnsi="仿宋" w:cs="仿宋"/>
          <w:color w:val="000000" w:themeColor="text1"/>
          <w:sz w:val="32"/>
          <w:szCs w:val="32"/>
        </w:rPr>
      </w:pPr>
      <w:r w:rsidRPr="00974EEA">
        <w:rPr>
          <w:rFonts w:ascii="仿宋_GB2312" w:eastAsia="仿宋_GB2312" w:hAnsi="仿宋" w:cs="仿宋" w:hint="eastAsia"/>
          <w:color w:val="000000" w:themeColor="text1"/>
          <w:sz w:val="32"/>
          <w:szCs w:val="32"/>
        </w:rPr>
        <w:t>（三）加强沟通，密切配合，相互支持，形成合力，充分发挥协调机制作用，共同推进县域商业体系建设高质量发展。</w:t>
      </w:r>
    </w:p>
    <w:p w:rsidR="00596000" w:rsidRPr="00974EEA" w:rsidRDefault="00596000" w:rsidP="00596000">
      <w:pPr>
        <w:spacing w:line="560" w:lineRule="exact"/>
        <w:rPr>
          <w:rFonts w:ascii="仿宋_GB2312" w:eastAsia="仿宋_GB2312" w:hAnsi="仿宋" w:cs="仿宋"/>
          <w:color w:val="000000" w:themeColor="text1"/>
          <w:sz w:val="32"/>
          <w:szCs w:val="32"/>
        </w:rPr>
      </w:pPr>
    </w:p>
    <w:p w:rsidR="00596000" w:rsidRPr="00974EEA" w:rsidRDefault="00596000" w:rsidP="00596000">
      <w:pPr>
        <w:spacing w:line="600" w:lineRule="exact"/>
        <w:rPr>
          <w:rFonts w:ascii="仿宋_GB2312" w:eastAsia="仿宋_GB2312" w:hAnsi="仿宋" w:cs="仿宋"/>
          <w:color w:val="000000" w:themeColor="text1"/>
          <w:sz w:val="32"/>
          <w:szCs w:val="32"/>
        </w:rPr>
      </w:pPr>
    </w:p>
    <w:p w:rsidR="00596000" w:rsidRDefault="00596000" w:rsidP="00596000">
      <w:pPr>
        <w:spacing w:line="600" w:lineRule="exact"/>
        <w:rPr>
          <w:rFonts w:ascii="仿宋_GB2312" w:eastAsia="仿宋_GB2312" w:hAnsi="仿宋" w:cs="仿宋"/>
          <w:color w:val="000000" w:themeColor="text1"/>
          <w:sz w:val="32"/>
          <w:szCs w:val="32"/>
        </w:rPr>
      </w:pPr>
    </w:p>
    <w:p w:rsidR="00596000" w:rsidRPr="00974EEA" w:rsidRDefault="00596000" w:rsidP="00596000">
      <w:pPr>
        <w:spacing w:line="600" w:lineRule="exact"/>
        <w:rPr>
          <w:rFonts w:ascii="仿宋_GB2312" w:eastAsia="仿宋_GB2312" w:hAnsi="仿宋" w:cs="仿宋"/>
          <w:color w:val="000000" w:themeColor="text1"/>
          <w:sz w:val="32"/>
          <w:szCs w:val="32"/>
        </w:rPr>
      </w:pPr>
    </w:p>
    <w:p w:rsidR="000C2803" w:rsidRPr="00596000" w:rsidRDefault="000C2803"/>
    <w:sectPr w:rsidR="000C2803" w:rsidRPr="00596000" w:rsidSect="005960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6000"/>
    <w:rsid w:val="000C2803"/>
    <w:rsid w:val="005960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00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2022-05-16T09:13:00Z</dcterms:created>
  <dcterms:modified xsi:type="dcterms:W3CDTF">2022-05-16T09:14:00Z</dcterms:modified>
</cp:coreProperties>
</file>