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ascii="仿宋_GB2312" w:hAnsi="仿宋_GB2312"/>
          <w:b w:val="0"/>
          <w:bCs w:val="0"/>
          <w:sz w:val="32"/>
          <w:szCs w:val="32"/>
        </w:rPr>
      </w:pPr>
      <w:r>
        <w:rPr>
          <w:rFonts w:ascii="仿宋_GB2312" w:hAnsi="仿宋_GB2312"/>
          <w:b w:val="0"/>
          <w:bCs w:val="0"/>
          <w:sz w:val="32"/>
          <w:szCs w:val="32"/>
        </w:rPr>
        <w:t>附件2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0" w:afterAutospacing="0" w:line="560" w:lineRule="exact"/>
        <w:ind w:left="0" w:right="0" w:firstLine="0"/>
        <w:jc w:val="center"/>
        <w:textAlignment w:val="baseline"/>
        <w:rPr>
          <w:rFonts w:hint="eastAsia" w:ascii="方正小标宋简体" w:hAnsi="方正小标宋简体" w:eastAsia="方正小标宋简体" w:cs="方正小标宋简体"/>
          <w:b/>
          <w:bCs/>
          <w:i w:val="0"/>
          <w:iCs w:val="0"/>
          <w:caps w:val="0"/>
          <w:color w:val="auto"/>
          <w:spacing w:val="0"/>
          <w:sz w:val="44"/>
          <w:szCs w:val="44"/>
          <w:shd w:val="clear" w:fill="FFFFFF"/>
          <w:vertAlign w:val="baseline"/>
          <w:lang w:eastAsia="zh-CN"/>
        </w:rPr>
      </w:pPr>
      <w:r>
        <w:rPr>
          <w:rFonts w:hint="eastAsia" w:ascii="方正小标宋简体" w:hAnsi="方正小标宋简体" w:eastAsia="方正小标宋简体" w:cs="方正小标宋简体"/>
          <w:b/>
          <w:bCs/>
          <w:i w:val="0"/>
          <w:iCs w:val="0"/>
          <w:caps w:val="0"/>
          <w:color w:val="auto"/>
          <w:spacing w:val="0"/>
          <w:sz w:val="44"/>
          <w:szCs w:val="44"/>
          <w:shd w:val="clear" w:fill="FFFFFF"/>
          <w:vertAlign w:val="baseline"/>
          <w:lang w:eastAsia="zh-CN"/>
        </w:rPr>
        <w:t>202</w:t>
      </w:r>
      <w:r>
        <w:rPr>
          <w:rFonts w:hint="eastAsia" w:ascii="方正小标宋简体" w:hAnsi="方正小标宋简体" w:eastAsia="方正小标宋简体" w:cs="方正小标宋简体"/>
          <w:b/>
          <w:bCs/>
          <w:i w:val="0"/>
          <w:iCs w:val="0"/>
          <w:caps w:val="0"/>
          <w:color w:val="auto"/>
          <w:spacing w:val="0"/>
          <w:sz w:val="44"/>
          <w:szCs w:val="44"/>
          <w:shd w:val="clear" w:fill="FFFFFF"/>
          <w:vertAlign w:val="baseline"/>
          <w:lang w:val="en-US" w:eastAsia="zh-CN"/>
        </w:rPr>
        <w:t>4</w:t>
      </w:r>
      <w:r>
        <w:rPr>
          <w:rFonts w:hint="eastAsia" w:ascii="方正小标宋简体" w:hAnsi="方正小标宋简体" w:eastAsia="方正小标宋简体" w:cs="方正小标宋简体"/>
          <w:b/>
          <w:bCs/>
          <w:i w:val="0"/>
          <w:iCs w:val="0"/>
          <w:caps w:val="0"/>
          <w:color w:val="auto"/>
          <w:spacing w:val="0"/>
          <w:sz w:val="44"/>
          <w:szCs w:val="44"/>
          <w:shd w:val="clear" w:fill="FFFFFF"/>
          <w:vertAlign w:val="baseline"/>
          <w:lang w:eastAsia="zh-CN"/>
        </w:rPr>
        <w:t>年陕西省政府采购电子卖场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20" w:afterAutospacing="0" w:line="560" w:lineRule="exact"/>
        <w:ind w:left="0" w:right="0" w:firstLine="0"/>
        <w:jc w:val="center"/>
        <w:textAlignment w:val="baseline"/>
        <w:rPr>
          <w:rFonts w:hint="eastAsia" w:ascii="方正小标宋简体" w:hAnsi="方正小标宋简体" w:eastAsia="方正小标宋简体" w:cs="方正小标宋简体"/>
          <w:b/>
          <w:bCs/>
          <w:i w:val="0"/>
          <w:iCs w:val="0"/>
          <w:caps w:val="0"/>
          <w:color w:val="auto"/>
          <w:spacing w:val="0"/>
          <w:sz w:val="44"/>
          <w:szCs w:val="44"/>
          <w:shd w:val="clear" w:fill="FFFFFF"/>
          <w:vertAlign w:val="baseline"/>
          <w:lang w:eastAsia="zh-CN"/>
        </w:rPr>
      </w:pPr>
      <w:r>
        <w:rPr>
          <w:rFonts w:hint="eastAsia" w:ascii="方正小标宋简体" w:hAnsi="方正小标宋简体" w:eastAsia="方正小标宋简体" w:cs="方正小标宋简体"/>
          <w:b/>
          <w:bCs/>
          <w:i w:val="0"/>
          <w:iCs w:val="0"/>
          <w:caps w:val="0"/>
          <w:color w:val="auto"/>
          <w:spacing w:val="0"/>
          <w:sz w:val="44"/>
          <w:szCs w:val="44"/>
          <w:shd w:val="clear" w:fill="FFFFFF"/>
          <w:vertAlign w:val="baseline"/>
          <w:lang w:val="en-US" w:eastAsia="zh-CN"/>
        </w:rPr>
        <w:t>陇县</w:t>
      </w:r>
      <w:r>
        <w:rPr>
          <w:rFonts w:hint="eastAsia" w:ascii="方正小标宋简体" w:hAnsi="方正小标宋简体" w:eastAsia="方正小标宋简体" w:cs="方正小标宋简体"/>
          <w:b/>
          <w:bCs/>
          <w:i w:val="0"/>
          <w:iCs w:val="0"/>
          <w:caps w:val="0"/>
          <w:color w:val="auto"/>
          <w:spacing w:val="0"/>
          <w:sz w:val="44"/>
          <w:szCs w:val="44"/>
          <w:shd w:val="clear" w:fill="FFFFFF"/>
          <w:vertAlign w:val="baseline"/>
          <w:lang w:eastAsia="zh-CN"/>
        </w:rPr>
        <w:t>分站定点服务类供应商征集入驻须知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ascii="仿宋_GB2312" w:hAnsi="仿宋_GB2312"/>
          <w:sz w:val="32"/>
          <w:szCs w:val="32"/>
        </w:rPr>
        <w:t xml:space="preserve"> </w:t>
      </w:r>
      <w:r>
        <w:rPr>
          <w:rFonts w:hint="eastAsia" w:ascii="仿宋_GB2312" w:hAnsi="仿宋_GB2312"/>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vertAlign w:val="baseline"/>
        </w:rPr>
        <w:t>为进一步促进陕西省政府采购电子卖场</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陇县</w:t>
      </w:r>
      <w:r>
        <w:rPr>
          <w:rFonts w:hint="eastAsia" w:ascii="仿宋_GB2312" w:hAnsi="仿宋_GB2312" w:eastAsia="仿宋_GB2312" w:cs="仿宋_GB2312"/>
          <w:i w:val="0"/>
          <w:iCs w:val="0"/>
          <w:caps w:val="0"/>
          <w:color w:val="auto"/>
          <w:spacing w:val="0"/>
          <w:sz w:val="32"/>
          <w:szCs w:val="32"/>
          <w:shd w:val="clear" w:fill="FFFFFF"/>
          <w:vertAlign w:val="baseline"/>
        </w:rPr>
        <w:t>分站交易的公开透明，促进市场竞争，</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陇县财政局</w:t>
      </w:r>
      <w:r>
        <w:rPr>
          <w:rFonts w:hint="eastAsia" w:ascii="仿宋_GB2312" w:hAnsi="仿宋_GB2312" w:eastAsia="仿宋_GB2312" w:cs="仿宋_GB2312"/>
          <w:i w:val="0"/>
          <w:iCs w:val="0"/>
          <w:caps w:val="0"/>
          <w:color w:val="auto"/>
          <w:spacing w:val="0"/>
          <w:sz w:val="32"/>
          <w:szCs w:val="32"/>
          <w:shd w:val="clear" w:fill="FFFFFF"/>
          <w:vertAlign w:val="baseline"/>
        </w:rPr>
        <w:t>组织本次征集工作。具有电子卖场品类相应的服务供应能力，符合本须知要求的</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服务商</w:t>
      </w:r>
      <w:r>
        <w:rPr>
          <w:rFonts w:hint="eastAsia" w:ascii="仿宋_GB2312" w:hAnsi="仿宋_GB2312" w:eastAsia="仿宋_GB2312" w:cs="仿宋_GB2312"/>
          <w:i w:val="0"/>
          <w:iCs w:val="0"/>
          <w:caps w:val="0"/>
          <w:color w:val="auto"/>
          <w:spacing w:val="0"/>
          <w:sz w:val="32"/>
          <w:szCs w:val="32"/>
          <w:shd w:val="clear" w:fill="FFFFFF"/>
          <w:vertAlign w:val="baseline"/>
        </w:rPr>
        <w:t>均可参加。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黑体" w:hAnsi="宋体" w:eastAsia="黑体" w:cs="黑体"/>
          <w:i w:val="0"/>
          <w:iCs w:val="0"/>
          <w:caps w:val="0"/>
          <w:color w:val="auto"/>
          <w:spacing w:val="0"/>
          <w:sz w:val="32"/>
          <w:szCs w:val="32"/>
          <w:shd w:val="clear" w:fill="FFFFFF"/>
          <w:vertAlign w:val="baseline"/>
        </w:rPr>
      </w:pPr>
      <w:r>
        <w:rPr>
          <w:rFonts w:hint="eastAsia" w:ascii="黑体" w:hAnsi="宋体" w:eastAsia="黑体" w:cs="黑体"/>
          <w:i w:val="0"/>
          <w:iCs w:val="0"/>
          <w:caps w:val="0"/>
          <w:color w:val="auto"/>
          <w:spacing w:val="0"/>
          <w:sz w:val="32"/>
          <w:szCs w:val="32"/>
          <w:shd w:val="clear" w:fill="FFFFFF"/>
          <w:vertAlign w:val="baseline"/>
        </w:rPr>
        <w:t xml:space="preserve"> 一、入驻要求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）服务商</w:t>
      </w:r>
      <w:r>
        <w:rPr>
          <w:rFonts w:hint="eastAsia" w:ascii="仿宋_GB2312" w:hAnsi="仿宋_GB2312" w:eastAsia="仿宋_GB2312" w:cs="仿宋_GB2312"/>
          <w:i w:val="0"/>
          <w:iCs w:val="0"/>
          <w:caps w:val="0"/>
          <w:color w:val="auto"/>
          <w:spacing w:val="0"/>
          <w:sz w:val="32"/>
          <w:szCs w:val="32"/>
          <w:shd w:val="clear" w:fill="FFFFFF"/>
          <w:vertAlign w:val="baseline"/>
        </w:rPr>
        <w:t>自愿、独立申请入驻电子卖场</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rPr>
        <w:t>严格遵守国家法律法规以及电子卖场有关管理制度、考核办法、操作流程等规定，独立、自主、诚信参与交易活动，杜绝不正当竞争行为</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）供应商</w:t>
      </w:r>
      <w:r>
        <w:rPr>
          <w:rFonts w:hint="eastAsia" w:ascii="仿宋_GB2312" w:hAnsi="仿宋_GB2312" w:eastAsia="仿宋_GB2312" w:cs="仿宋_GB2312"/>
          <w:i w:val="0"/>
          <w:iCs w:val="0"/>
          <w:caps w:val="0"/>
          <w:color w:val="auto"/>
          <w:spacing w:val="0"/>
          <w:sz w:val="32"/>
          <w:szCs w:val="32"/>
          <w:shd w:val="clear" w:fill="FFFFFF"/>
          <w:vertAlign w:val="baseline"/>
        </w:rPr>
        <w:t>需具有</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与营业执照注明地址一致的</w:t>
      </w:r>
      <w:r>
        <w:rPr>
          <w:rFonts w:hint="eastAsia" w:ascii="仿宋_GB2312" w:hAnsi="仿宋_GB2312" w:eastAsia="仿宋_GB2312" w:cs="仿宋_GB2312"/>
          <w:i w:val="0"/>
          <w:iCs w:val="0"/>
          <w:caps w:val="0"/>
          <w:color w:val="auto"/>
          <w:spacing w:val="0"/>
          <w:sz w:val="32"/>
          <w:szCs w:val="32"/>
          <w:shd w:val="clear" w:fill="FFFFFF"/>
          <w:vertAlign w:val="baseline"/>
        </w:rPr>
        <w:t>固定经营场所</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）供应商</w:t>
      </w:r>
      <w:r>
        <w:rPr>
          <w:rFonts w:hint="eastAsia" w:ascii="仿宋_GB2312" w:hAnsi="仿宋_GB2312" w:eastAsia="仿宋_GB2312" w:cs="仿宋_GB2312"/>
          <w:i w:val="0"/>
          <w:iCs w:val="0"/>
          <w:caps w:val="0"/>
          <w:color w:val="auto"/>
          <w:spacing w:val="0"/>
          <w:sz w:val="32"/>
          <w:szCs w:val="32"/>
          <w:shd w:val="clear" w:fill="FFFFFF"/>
          <w:vertAlign w:val="baseline"/>
        </w:rPr>
        <w:t>应具有健全的内部管理制度，包括但不限于质量管理、财务管理、安全管理等内部管理制度</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）供应商</w:t>
      </w:r>
      <w:r>
        <w:rPr>
          <w:rFonts w:hint="eastAsia" w:ascii="仿宋_GB2312" w:hAnsi="仿宋_GB2312" w:eastAsia="仿宋_GB2312" w:cs="仿宋_GB2312"/>
          <w:i w:val="0"/>
          <w:iCs w:val="0"/>
          <w:caps w:val="0"/>
          <w:color w:val="auto"/>
          <w:spacing w:val="0"/>
          <w:sz w:val="32"/>
          <w:szCs w:val="32"/>
          <w:shd w:val="clear" w:fill="FFFFFF"/>
          <w:vertAlign w:val="baseline"/>
        </w:rPr>
        <w:t>应当给予政府采购价格优惠，电子卖场报价不高于市场平均价格</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6</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）供应商</w:t>
      </w:r>
      <w:r>
        <w:rPr>
          <w:rFonts w:hint="eastAsia" w:ascii="仿宋_GB2312" w:hAnsi="仿宋_GB2312" w:eastAsia="仿宋_GB2312" w:cs="仿宋_GB2312"/>
          <w:i w:val="0"/>
          <w:iCs w:val="0"/>
          <w:caps w:val="0"/>
          <w:color w:val="auto"/>
          <w:spacing w:val="0"/>
          <w:sz w:val="32"/>
          <w:szCs w:val="32"/>
          <w:shd w:val="clear" w:fill="FFFFFF"/>
          <w:vertAlign w:val="baseline"/>
        </w:rPr>
        <w:t>提供服务应具有必要的设备，且其规格和数量应与其经营服务范围、规模相适应</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7</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）供应商</w:t>
      </w:r>
      <w:r>
        <w:rPr>
          <w:rFonts w:hint="eastAsia" w:ascii="仿宋_GB2312" w:hAnsi="仿宋_GB2312" w:eastAsia="仿宋_GB2312" w:cs="仿宋_GB2312"/>
          <w:i w:val="0"/>
          <w:iCs w:val="0"/>
          <w:caps w:val="0"/>
          <w:color w:val="auto"/>
          <w:spacing w:val="0"/>
          <w:sz w:val="32"/>
          <w:szCs w:val="32"/>
          <w:shd w:val="clear" w:fill="FFFFFF"/>
          <w:vertAlign w:val="baseline"/>
        </w:rPr>
        <w:t>应具有与本项目相适应的专业管理和技术人员，能够提供专业服务，具备良好的沟通能力和较强的保密意识</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8</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rPr>
        <w:t>定点服务期内，成交</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供应商</w:t>
      </w:r>
      <w:r>
        <w:rPr>
          <w:rFonts w:hint="eastAsia" w:ascii="仿宋_GB2312" w:hAnsi="仿宋_GB2312" w:eastAsia="仿宋_GB2312" w:cs="仿宋_GB2312"/>
          <w:i w:val="0"/>
          <w:iCs w:val="0"/>
          <w:caps w:val="0"/>
          <w:color w:val="auto"/>
          <w:spacing w:val="0"/>
          <w:sz w:val="32"/>
          <w:szCs w:val="32"/>
          <w:shd w:val="clear" w:fill="FFFFFF"/>
          <w:vertAlign w:val="baseline"/>
        </w:rPr>
        <w:t>不得将所承担的项目全部或部分转包给他人，不得擅自变更、转让、租借定点资格</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9</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rPr>
        <w:t>供应商在电子卖场提供的</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服务产品</w:t>
      </w:r>
      <w:r>
        <w:rPr>
          <w:rFonts w:hint="eastAsia" w:ascii="仿宋_GB2312" w:hAnsi="仿宋_GB2312" w:eastAsia="仿宋_GB2312" w:cs="仿宋_GB2312"/>
          <w:i w:val="0"/>
          <w:iCs w:val="0"/>
          <w:caps w:val="0"/>
          <w:color w:val="auto"/>
          <w:spacing w:val="0"/>
          <w:sz w:val="32"/>
          <w:szCs w:val="32"/>
          <w:shd w:val="clear" w:fill="FFFFFF"/>
          <w:vertAlign w:val="baseline"/>
        </w:rPr>
        <w:t>及服务</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条</w:t>
      </w:r>
      <w:r>
        <w:rPr>
          <w:rFonts w:hint="eastAsia" w:ascii="仿宋_GB2312" w:hAnsi="仿宋_GB2312" w:eastAsia="仿宋_GB2312" w:cs="仿宋_GB2312"/>
          <w:i w:val="0"/>
          <w:iCs w:val="0"/>
          <w:caps w:val="0"/>
          <w:color w:val="auto"/>
          <w:spacing w:val="0"/>
          <w:sz w:val="32"/>
          <w:szCs w:val="32"/>
          <w:shd w:val="clear" w:fill="FFFFFF"/>
          <w:vertAlign w:val="baseline"/>
        </w:rPr>
        <w:t>款等信息描述详细、准确，不得故意隐瞒或提供虚假</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信息</w:t>
      </w:r>
      <w:r>
        <w:rPr>
          <w:rFonts w:hint="eastAsia" w:ascii="仿宋_GB2312" w:hAnsi="仿宋_GB2312" w:eastAsia="仿宋_GB2312" w:cs="仿宋_GB2312"/>
          <w:i w:val="0"/>
          <w:iCs w:val="0"/>
          <w:caps w:val="0"/>
          <w:color w:val="auto"/>
          <w:spacing w:val="0"/>
          <w:sz w:val="32"/>
          <w:szCs w:val="32"/>
          <w:shd w:val="clear" w:fill="FFFFFF"/>
          <w:vertAlign w:val="baseline"/>
        </w:rPr>
        <w:t>，误导采购单位。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黑体" w:hAnsi="宋体" w:eastAsia="黑体" w:cs="黑体"/>
          <w:i w:val="0"/>
          <w:iCs w:val="0"/>
          <w:caps w:val="0"/>
          <w:color w:val="auto"/>
          <w:spacing w:val="0"/>
          <w:sz w:val="32"/>
          <w:szCs w:val="32"/>
          <w:shd w:val="clear" w:fill="FFFFFF"/>
          <w:vertAlign w:val="baseline"/>
        </w:rPr>
      </w:pPr>
      <w:r>
        <w:rPr>
          <w:rFonts w:hint="eastAsia" w:ascii="黑体" w:hAnsi="宋体" w:eastAsia="黑体" w:cs="黑体"/>
          <w:i w:val="0"/>
          <w:iCs w:val="0"/>
          <w:caps w:val="0"/>
          <w:color w:val="auto"/>
          <w:spacing w:val="0"/>
          <w:sz w:val="32"/>
          <w:szCs w:val="32"/>
          <w:shd w:val="clear" w:fill="FFFFFF"/>
          <w:vertAlign w:val="baseline"/>
        </w:rPr>
        <w:t>二、入驻申请提交资料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rPr>
        <w:t>定点服务类</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供应商</w:t>
      </w:r>
      <w:r>
        <w:rPr>
          <w:rFonts w:hint="eastAsia" w:ascii="仿宋_GB2312" w:hAnsi="仿宋_GB2312" w:eastAsia="仿宋_GB2312" w:cs="仿宋_GB2312"/>
          <w:i w:val="0"/>
          <w:iCs w:val="0"/>
          <w:caps w:val="0"/>
          <w:color w:val="auto"/>
          <w:spacing w:val="0"/>
          <w:sz w:val="32"/>
          <w:szCs w:val="32"/>
          <w:shd w:val="clear" w:fill="FFFFFF"/>
          <w:vertAlign w:val="baseline"/>
        </w:rPr>
        <w:t>资料审核时提交入驻申请资料信息，提供的资料应为原件扫描件，按照以下要求提供。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rPr>
        <w:t>营业执照等主体资格证明文件：提供有效存续的企业营业执照（副本）。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rPr>
        <w:t>社保缴纳证明：自202</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auto"/>
          <w:spacing w:val="0"/>
          <w:sz w:val="32"/>
          <w:szCs w:val="32"/>
          <w:shd w:val="clear" w:fill="FFFFFF"/>
          <w:vertAlign w:val="baseline"/>
        </w:rPr>
        <w:t>年1月1日以来已缴存的至少一个月的社会保障资金缴存单据或社保机构开具的社会保险参保缴费情况证明。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rPr>
        <w:t>税收缴纳证明：自20</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24</w:t>
      </w:r>
      <w:r>
        <w:rPr>
          <w:rFonts w:hint="eastAsia" w:ascii="仿宋_GB2312" w:hAnsi="仿宋_GB2312" w:eastAsia="仿宋_GB2312" w:cs="仿宋_GB2312"/>
          <w:i w:val="0"/>
          <w:iCs w:val="0"/>
          <w:caps w:val="0"/>
          <w:color w:val="auto"/>
          <w:spacing w:val="0"/>
          <w:sz w:val="32"/>
          <w:szCs w:val="32"/>
          <w:shd w:val="clear" w:fill="FFFFFF"/>
          <w:vertAlign w:val="baseline"/>
        </w:rPr>
        <w:t>年</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rPr>
        <w:t>月</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rPr>
        <w:t>日以来已缴纳的至少一个月的纳税证明</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和</w:t>
      </w:r>
      <w:r>
        <w:rPr>
          <w:rFonts w:hint="eastAsia" w:ascii="仿宋_GB2312" w:hAnsi="仿宋_GB2312" w:eastAsia="仿宋_GB2312" w:cs="仿宋_GB2312"/>
          <w:i w:val="0"/>
          <w:iCs w:val="0"/>
          <w:caps w:val="0"/>
          <w:color w:val="auto"/>
          <w:spacing w:val="0"/>
          <w:sz w:val="32"/>
          <w:szCs w:val="32"/>
          <w:shd w:val="clear" w:fill="FFFFFF"/>
          <w:vertAlign w:val="baseline"/>
        </w:rPr>
        <w:t>完税证明（提供增值税、营业税、企业所得税至少一种），纳税证明</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和</w:t>
      </w:r>
      <w:r>
        <w:rPr>
          <w:rFonts w:hint="eastAsia" w:ascii="仿宋_GB2312" w:hAnsi="仿宋_GB2312" w:eastAsia="仿宋_GB2312" w:cs="仿宋_GB2312"/>
          <w:i w:val="0"/>
          <w:iCs w:val="0"/>
          <w:caps w:val="0"/>
          <w:color w:val="auto"/>
          <w:spacing w:val="0"/>
          <w:sz w:val="32"/>
          <w:szCs w:val="32"/>
          <w:shd w:val="clear" w:fill="FFFFFF"/>
          <w:vertAlign w:val="baseline"/>
        </w:rPr>
        <w:t>完税证明上应有代收机构或税务机关的公章或业务专用章。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供应商法人</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身份证明函（附件</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2-1</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）供应商</w:t>
      </w:r>
      <w:r>
        <w:rPr>
          <w:rFonts w:hint="eastAsia" w:ascii="仿宋_GB2312" w:hAnsi="仿宋_GB2312" w:eastAsia="仿宋_GB2312" w:cs="仿宋_GB2312"/>
          <w:i w:val="0"/>
          <w:iCs w:val="0"/>
          <w:caps w:val="0"/>
          <w:color w:val="auto"/>
          <w:spacing w:val="0"/>
          <w:sz w:val="32"/>
          <w:szCs w:val="32"/>
          <w:shd w:val="clear" w:fill="FFFFFF"/>
          <w:vertAlign w:val="baseline"/>
        </w:rPr>
        <w:t>书面声明函（</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附件</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2-2</w:t>
      </w:r>
      <w:r>
        <w:rPr>
          <w:rFonts w:hint="eastAsia" w:ascii="仿宋_GB2312" w:hAnsi="仿宋_GB2312" w:eastAsia="仿宋_GB2312" w:cs="仿宋_GB2312"/>
          <w:i w:val="0"/>
          <w:iCs w:val="0"/>
          <w:caps w:val="0"/>
          <w:color w:val="auto"/>
          <w:spacing w:val="0"/>
          <w:sz w:val="32"/>
          <w:szCs w:val="32"/>
          <w:shd w:val="clear" w:fill="FFFFFF"/>
          <w:vertAlign w:val="baseli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6</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rPr>
        <w:t>固定营业场所证明资料（自有产权的提供产权证书并加盖公章；非自有产权的提供场所租赁合同并加盖公章）</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rPr>
        <w:t>格式自拟</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7</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）政府采购电子卖场供应商入驻</w:t>
      </w:r>
      <w:r>
        <w:rPr>
          <w:rFonts w:hint="eastAsia" w:ascii="仿宋_GB2312" w:hAnsi="仿宋_GB2312" w:eastAsia="仿宋_GB2312" w:cs="仿宋_GB2312"/>
          <w:i w:val="0"/>
          <w:iCs w:val="0"/>
          <w:caps w:val="0"/>
          <w:color w:val="auto"/>
          <w:spacing w:val="0"/>
          <w:sz w:val="32"/>
          <w:szCs w:val="32"/>
          <w:shd w:val="clear" w:fill="FFFFFF"/>
          <w:vertAlign w:val="baseline"/>
        </w:rPr>
        <w:t>承诺</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书</w:t>
      </w:r>
      <w:r>
        <w:rPr>
          <w:rFonts w:hint="eastAsia" w:ascii="仿宋_GB2312" w:hAnsi="仿宋_GB2312" w:eastAsia="仿宋_GB2312" w:cs="仿宋_GB2312"/>
          <w:i w:val="0"/>
          <w:iCs w:val="0"/>
          <w:caps w:val="0"/>
          <w:color w:val="auto"/>
          <w:spacing w:val="0"/>
          <w:sz w:val="32"/>
          <w:szCs w:val="32"/>
          <w:shd w:val="clear" w:fill="FFFFFF"/>
          <w:vertAlign w:val="baseline"/>
        </w:rPr>
        <w:t>（</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附件</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2-3</w:t>
      </w:r>
      <w:r>
        <w:rPr>
          <w:rFonts w:hint="eastAsia" w:ascii="仿宋_GB2312" w:hAnsi="仿宋_GB2312" w:eastAsia="仿宋_GB2312" w:cs="仿宋_GB2312"/>
          <w:i w:val="0"/>
          <w:iCs w:val="0"/>
          <w:caps w:val="0"/>
          <w:color w:val="auto"/>
          <w:spacing w:val="0"/>
          <w:sz w:val="32"/>
          <w:szCs w:val="32"/>
          <w:shd w:val="clear" w:fill="FFFFFF"/>
          <w:vertAlign w:val="baseline"/>
        </w:rPr>
        <w:t>）</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rPr>
        <w:t>“信用中国”、“中国政府采购网”网站</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截图。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8</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）供应商</w:t>
      </w:r>
      <w:r>
        <w:rPr>
          <w:rFonts w:hint="eastAsia" w:ascii="仿宋_GB2312" w:hAnsi="仿宋_GB2312" w:eastAsia="仿宋_GB2312" w:cs="仿宋_GB2312"/>
          <w:i w:val="0"/>
          <w:iCs w:val="0"/>
          <w:caps w:val="0"/>
          <w:color w:val="auto"/>
          <w:spacing w:val="0"/>
          <w:sz w:val="32"/>
          <w:szCs w:val="32"/>
          <w:shd w:val="clear" w:fill="FFFFFF"/>
          <w:vertAlign w:val="baseline"/>
        </w:rPr>
        <w:t>简介</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黑体" w:hAnsi="宋体" w:eastAsia="黑体" w:cs="黑体"/>
          <w:i w:val="0"/>
          <w:iCs w:val="0"/>
          <w:caps w:val="0"/>
          <w:color w:val="auto"/>
          <w:spacing w:val="0"/>
          <w:sz w:val="32"/>
          <w:szCs w:val="32"/>
          <w:shd w:val="clear" w:fill="FFFFFF"/>
          <w:vertAlign w:val="baseline"/>
          <w:lang w:val="en-US" w:eastAsia="zh-CN"/>
        </w:rPr>
      </w:pPr>
      <w:r>
        <w:rPr>
          <w:rFonts w:hint="eastAsia" w:ascii="黑体" w:hAnsi="宋体" w:eastAsia="黑体" w:cs="黑体"/>
          <w:i w:val="0"/>
          <w:iCs w:val="0"/>
          <w:caps w:val="0"/>
          <w:color w:val="auto"/>
          <w:spacing w:val="0"/>
          <w:sz w:val="32"/>
          <w:szCs w:val="32"/>
          <w:shd w:val="clear" w:fill="FFFFFF"/>
          <w:vertAlign w:val="baseline"/>
          <w:lang w:val="en-US" w:eastAsia="zh-CN"/>
        </w:rPr>
        <w:t>三、服务期限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除以下情形外，自供应商申请入驻电子卖场成功后，其电子卖场交易资格长期有效。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供应商因自身原因主动申请取消部分或全部电子卖场品类的交易资格；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因电子卖场对入驻供应商的条件要求发生变化，供应商不符合新入驻条件要求；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供应商因违反政府采购法律法规、电子卖场管理制度、运行规则、承诺等，根据其违法违规违约情节，应当取消其电子卖场交易资格的；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因政府采购政策发生变化，造成电子卖场的品类、采购模式、供应商资格条件等调整、取消，</w:t>
      </w:r>
      <w:r>
        <w:rPr>
          <w:rFonts w:hint="eastAsia" w:ascii="仿宋_GB2312" w:hAnsi="仿宋_GB2312" w:eastAsia="仿宋_GB2312" w:cs="仿宋_GB2312"/>
          <w:i w:val="0"/>
          <w:iCs w:val="0"/>
          <w:caps w:val="0"/>
          <w:color w:val="auto"/>
          <w:spacing w:val="0"/>
          <w:sz w:val="32"/>
          <w:szCs w:val="32"/>
          <w:shd w:val="clear" w:fill="FFFFFF"/>
          <w:vertAlign w:val="baseline"/>
        </w:rPr>
        <w:t>甚至电子卖场系统终止运行；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5</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陇县</w:t>
      </w:r>
      <w:r>
        <w:rPr>
          <w:rFonts w:hint="eastAsia" w:ascii="仿宋_GB2312" w:hAnsi="仿宋_GB2312" w:eastAsia="仿宋_GB2312" w:cs="仿宋_GB2312"/>
          <w:i w:val="0"/>
          <w:iCs w:val="0"/>
          <w:caps w:val="0"/>
          <w:color w:val="auto"/>
          <w:spacing w:val="0"/>
          <w:sz w:val="32"/>
          <w:szCs w:val="32"/>
          <w:shd w:val="clear" w:fill="FFFFFF"/>
          <w:vertAlign w:val="baseline"/>
        </w:rPr>
        <w:t>财政局根据电子卖场运行及工作需要，另行开始征集或者招标补充</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供应商</w:t>
      </w:r>
      <w:r>
        <w:rPr>
          <w:rFonts w:hint="eastAsia" w:ascii="仿宋_GB2312" w:hAnsi="仿宋_GB2312" w:eastAsia="仿宋_GB2312" w:cs="仿宋_GB2312"/>
          <w:i w:val="0"/>
          <w:iCs w:val="0"/>
          <w:caps w:val="0"/>
          <w:color w:val="auto"/>
          <w:spacing w:val="0"/>
          <w:sz w:val="32"/>
          <w:szCs w:val="32"/>
          <w:shd w:val="clear" w:fill="FFFFFF"/>
          <w:vertAlign w:val="baseline"/>
        </w:rPr>
        <w:t>。</w:t>
      </w:r>
    </w:p>
    <w:p>
      <w:pPr>
        <w:rPr>
          <w:rFonts w:ascii="仿宋" w:hAnsi="仿宋" w:eastAsia="仿宋"/>
        </w:rPr>
      </w:pPr>
    </w:p>
    <w:p/>
    <w:p>
      <w:pPr>
        <w:pStyle w:val="2"/>
      </w:pPr>
    </w:p>
    <w:p>
      <w:pPr>
        <w:pStyle w:val="3"/>
      </w:pPr>
    </w:p>
    <w:p/>
    <w:p>
      <w:pPr>
        <w:snapToGrid w:val="0"/>
        <w:spacing w:before="156" w:beforeLines="50" w:after="156" w:afterLines="50" w:line="240" w:lineRule="auto"/>
        <w:jc w:val="both"/>
        <w:rPr>
          <w:rFonts w:hint="eastAsia" w:ascii="宋体" w:hAnsi="宋体"/>
          <w:b w:val="0"/>
          <w:bCs/>
          <w:color w:val="auto"/>
          <w:sz w:val="28"/>
          <w:szCs w:val="28"/>
          <w:lang w:eastAsia="zh-CN"/>
        </w:rPr>
      </w:pPr>
    </w:p>
    <w:p>
      <w:pPr>
        <w:snapToGrid w:val="0"/>
        <w:spacing w:before="156" w:beforeLines="50" w:after="156" w:afterLines="50" w:line="240" w:lineRule="auto"/>
        <w:jc w:val="both"/>
        <w:rPr>
          <w:rFonts w:hint="eastAsia" w:ascii="宋体" w:hAnsi="宋体"/>
          <w:b w:val="0"/>
          <w:bCs/>
          <w:color w:val="auto"/>
          <w:sz w:val="28"/>
          <w:szCs w:val="28"/>
          <w:lang w:eastAsia="zh-CN"/>
        </w:rPr>
      </w:pPr>
    </w:p>
    <w:p>
      <w:pPr>
        <w:snapToGrid w:val="0"/>
        <w:spacing w:before="156" w:beforeLines="50" w:after="156" w:afterLines="50" w:line="240" w:lineRule="auto"/>
        <w:jc w:val="both"/>
        <w:rPr>
          <w:rFonts w:hint="eastAsia" w:ascii="宋体" w:hAnsi="宋体"/>
          <w:b w:val="0"/>
          <w:bCs/>
          <w:color w:val="auto"/>
          <w:sz w:val="28"/>
          <w:szCs w:val="28"/>
          <w:lang w:eastAsia="zh-CN"/>
        </w:rPr>
      </w:pPr>
    </w:p>
    <w:p>
      <w:pPr>
        <w:snapToGrid w:val="0"/>
        <w:spacing w:before="156" w:beforeLines="50" w:after="156" w:afterLines="50" w:line="240" w:lineRule="auto"/>
        <w:jc w:val="both"/>
        <w:rPr>
          <w:rFonts w:hint="eastAsia" w:ascii="宋体" w:hAnsi="宋体"/>
          <w:b w:val="0"/>
          <w:bCs/>
          <w:color w:val="auto"/>
          <w:sz w:val="28"/>
          <w:szCs w:val="28"/>
          <w:lang w:eastAsia="zh-CN"/>
        </w:rPr>
      </w:pPr>
    </w:p>
    <w:p>
      <w:pPr>
        <w:snapToGrid w:val="0"/>
        <w:spacing w:before="156" w:beforeLines="50" w:after="156" w:afterLines="50" w:line="240" w:lineRule="auto"/>
        <w:jc w:val="both"/>
        <w:rPr>
          <w:rFonts w:hint="eastAsia" w:ascii="宋体" w:hAnsi="宋体"/>
          <w:b w:val="0"/>
          <w:bCs/>
          <w:color w:val="auto"/>
          <w:sz w:val="28"/>
          <w:szCs w:val="28"/>
          <w:lang w:eastAsia="zh-CN"/>
        </w:rPr>
      </w:pPr>
    </w:p>
    <w:p>
      <w:pPr>
        <w:snapToGrid w:val="0"/>
        <w:spacing w:before="156" w:beforeLines="50" w:after="156" w:afterLines="50" w:line="240" w:lineRule="auto"/>
        <w:jc w:val="both"/>
        <w:rPr>
          <w:rFonts w:hint="eastAsia" w:ascii="宋体" w:hAnsi="宋体"/>
          <w:b w:val="0"/>
          <w:bCs/>
          <w:color w:val="auto"/>
          <w:sz w:val="28"/>
          <w:szCs w:val="28"/>
          <w:lang w:eastAsia="zh-CN"/>
        </w:rPr>
      </w:pPr>
    </w:p>
    <w:p>
      <w:pPr>
        <w:snapToGrid w:val="0"/>
        <w:spacing w:before="156" w:beforeLines="50" w:after="156" w:afterLines="50" w:line="240" w:lineRule="auto"/>
        <w:jc w:val="both"/>
        <w:rPr>
          <w:rFonts w:hint="eastAsia" w:ascii="宋体" w:hAnsi="宋体"/>
          <w:b w:val="0"/>
          <w:bCs/>
          <w:color w:val="auto"/>
          <w:sz w:val="28"/>
          <w:szCs w:val="28"/>
          <w:lang w:eastAsia="zh-CN"/>
        </w:rPr>
      </w:pPr>
    </w:p>
    <w:p>
      <w:pPr>
        <w:snapToGrid w:val="0"/>
        <w:spacing w:before="156" w:beforeLines="50" w:after="156" w:afterLines="50" w:line="240" w:lineRule="auto"/>
        <w:jc w:val="both"/>
        <w:rPr>
          <w:rFonts w:hint="eastAsia" w:ascii="宋体" w:hAnsi="宋体"/>
          <w:b w:val="0"/>
          <w:bCs/>
          <w:color w:val="auto"/>
          <w:sz w:val="28"/>
          <w:szCs w:val="28"/>
          <w:lang w:eastAsia="zh-CN"/>
        </w:rPr>
      </w:pPr>
    </w:p>
    <w:p>
      <w:pPr>
        <w:snapToGrid w:val="0"/>
        <w:spacing w:before="156" w:beforeLines="50" w:after="156" w:afterLines="50" w:line="240" w:lineRule="auto"/>
        <w:jc w:val="both"/>
        <w:rPr>
          <w:rFonts w:hint="default" w:ascii="宋体" w:hAnsi="宋体"/>
          <w:b w:val="0"/>
          <w:bCs/>
          <w:color w:val="auto"/>
          <w:sz w:val="28"/>
          <w:szCs w:val="28"/>
          <w:lang w:val="en-US" w:eastAsia="zh-CN"/>
        </w:rPr>
      </w:pPr>
      <w:r>
        <w:rPr>
          <w:rFonts w:hint="eastAsia" w:ascii="宋体" w:hAnsi="宋体"/>
          <w:b w:val="0"/>
          <w:bCs/>
          <w:color w:val="auto"/>
          <w:sz w:val="28"/>
          <w:szCs w:val="28"/>
          <w:lang w:eastAsia="zh-CN"/>
        </w:rPr>
        <w:t>附件</w:t>
      </w:r>
      <w:r>
        <w:rPr>
          <w:rFonts w:hint="eastAsia" w:ascii="宋体" w:hAnsi="宋体"/>
          <w:b w:val="0"/>
          <w:bCs/>
          <w:color w:val="auto"/>
          <w:sz w:val="28"/>
          <w:szCs w:val="28"/>
          <w:lang w:val="en-US" w:eastAsia="zh-CN"/>
        </w:rPr>
        <w:t>2-1</w:t>
      </w:r>
    </w:p>
    <w:p>
      <w:pPr>
        <w:snapToGrid w:val="0"/>
        <w:spacing w:before="156" w:beforeLines="50" w:after="156" w:afterLines="50" w:line="240" w:lineRule="auto"/>
        <w:jc w:val="center"/>
        <w:rPr>
          <w:rFonts w:hint="eastAsia" w:ascii="宋体" w:hAnsi="宋体"/>
          <w:b w:val="0"/>
          <w:bCs/>
          <w:color w:val="auto"/>
          <w:sz w:val="32"/>
          <w:szCs w:val="32"/>
        </w:rPr>
      </w:pPr>
      <w:r>
        <w:rPr>
          <w:rFonts w:hint="eastAsia" w:ascii="宋体" w:hAnsi="宋体"/>
          <w:b w:val="0"/>
          <w:bCs/>
          <w:color w:val="auto"/>
          <w:sz w:val="32"/>
          <w:szCs w:val="32"/>
          <w:lang w:val="en-US" w:eastAsia="zh-CN"/>
        </w:rPr>
        <w:t>供应商法人</w:t>
      </w:r>
      <w:r>
        <w:rPr>
          <w:rFonts w:hint="eastAsia" w:ascii="宋体" w:hAnsi="宋体"/>
          <w:b w:val="0"/>
          <w:bCs/>
          <w:color w:val="auto"/>
          <w:sz w:val="32"/>
          <w:szCs w:val="32"/>
        </w:rPr>
        <w:t>身份证明函</w:t>
      </w:r>
    </w:p>
    <w:p>
      <w:pPr>
        <w:spacing w:line="240" w:lineRule="auto"/>
        <w:ind w:firstLine="560" w:firstLineChars="200"/>
        <w:rPr>
          <w:rFonts w:hint="eastAsia" w:ascii="仿宋_GB2312" w:eastAsia="仿宋_GB2312"/>
          <w:color w:val="auto"/>
          <w:sz w:val="28"/>
          <w:szCs w:val="28"/>
        </w:rPr>
      </w:pPr>
    </w:p>
    <w:p>
      <w:pPr>
        <w:spacing w:line="24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lang w:eastAsia="zh-CN"/>
        </w:rPr>
        <w:t>供应商</w:t>
      </w:r>
      <w:r>
        <w:rPr>
          <w:rFonts w:hint="eastAsia" w:ascii="仿宋_GB2312" w:eastAsia="仿宋_GB2312"/>
          <w:color w:val="auto"/>
          <w:sz w:val="30"/>
          <w:szCs w:val="30"/>
        </w:rPr>
        <w:t>名称：</w:t>
      </w:r>
      <w:r>
        <w:rPr>
          <w:rFonts w:hint="eastAsia" w:ascii="仿宋_GB2312" w:eastAsia="仿宋_GB2312"/>
          <w:color w:val="auto"/>
          <w:sz w:val="30"/>
          <w:szCs w:val="30"/>
          <w:u w:val="single"/>
        </w:rPr>
        <w:t xml:space="preserve">                                  </w:t>
      </w:r>
    </w:p>
    <w:p>
      <w:pPr>
        <w:spacing w:line="24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地址：</w:t>
      </w:r>
      <w:r>
        <w:rPr>
          <w:rFonts w:hint="eastAsia" w:ascii="仿宋_GB2312" w:eastAsia="仿宋_GB2312"/>
          <w:color w:val="auto"/>
          <w:sz w:val="30"/>
          <w:szCs w:val="30"/>
          <w:u w:val="single"/>
        </w:rPr>
        <w:t xml:space="preserve">                                        </w:t>
      </w:r>
    </w:p>
    <w:p>
      <w:pPr>
        <w:spacing w:line="240" w:lineRule="auto"/>
        <w:ind w:firstLine="600" w:firstLineChars="200"/>
        <w:rPr>
          <w:rFonts w:hint="eastAsia" w:ascii="仿宋_GB2312" w:eastAsia="仿宋_GB2312"/>
          <w:color w:val="auto"/>
          <w:sz w:val="30"/>
          <w:szCs w:val="30"/>
          <w:u w:val="single"/>
        </w:rPr>
      </w:pPr>
      <w:r>
        <w:rPr>
          <w:rFonts w:hint="eastAsia" w:ascii="仿宋_GB2312" w:eastAsia="仿宋_GB2312"/>
          <w:color w:val="auto"/>
          <w:sz w:val="30"/>
          <w:szCs w:val="30"/>
        </w:rPr>
        <w:t>姓名：</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性别：</w:t>
      </w:r>
      <w:r>
        <w:rPr>
          <w:rFonts w:hint="eastAsia" w:ascii="仿宋_GB2312" w:eastAsia="仿宋_GB2312"/>
          <w:color w:val="auto"/>
          <w:sz w:val="30"/>
          <w:szCs w:val="30"/>
          <w:u w:val="single"/>
        </w:rPr>
        <w:t xml:space="preserve">     </w:t>
      </w:r>
    </w:p>
    <w:p>
      <w:pPr>
        <w:spacing w:line="24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身份证号码：</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职务：</w:t>
      </w:r>
      <w:r>
        <w:rPr>
          <w:rFonts w:hint="eastAsia" w:ascii="仿宋_GB2312" w:eastAsia="仿宋_GB2312"/>
          <w:color w:val="auto"/>
          <w:sz w:val="30"/>
          <w:szCs w:val="30"/>
          <w:u w:val="single"/>
        </w:rPr>
        <w:t xml:space="preserve">        </w:t>
      </w:r>
    </w:p>
    <w:p>
      <w:pPr>
        <w:spacing w:line="240" w:lineRule="auto"/>
        <w:ind w:firstLine="600" w:firstLineChars="200"/>
        <w:rPr>
          <w:rFonts w:hint="eastAsia" w:ascii="仿宋_GB2312" w:eastAsia="仿宋_GB2312"/>
          <w:color w:val="auto"/>
          <w:sz w:val="30"/>
          <w:szCs w:val="30"/>
        </w:rPr>
      </w:pPr>
    </w:p>
    <w:p>
      <w:pPr>
        <w:spacing w:line="24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特此证明。</w:t>
      </w:r>
    </w:p>
    <w:p>
      <w:pPr>
        <w:pStyle w:val="4"/>
        <w:spacing w:line="360" w:lineRule="auto"/>
        <w:ind w:firstLine="0"/>
        <w:rPr>
          <w:rFonts w:hint="eastAsia" w:ascii="仿宋_GB2312" w:eastAsia="仿宋_GB2312"/>
          <w:color w:val="auto"/>
          <w:sz w:val="30"/>
          <w:szCs w:val="30"/>
        </w:rPr>
      </w:pPr>
      <w:r>
        <w:rPr>
          <w:rFonts w:hint="eastAsia" w:ascii="仿宋_GB2312" w:eastAsia="仿宋_GB2312"/>
          <w:color w:val="auto"/>
          <w:sz w:val="30"/>
          <w:szCs w:val="30"/>
        </w:rPr>
        <w:t xml:space="preserve">               </w:t>
      </w:r>
      <w:r>
        <w:rPr>
          <w:rFonts w:hint="eastAsia" w:ascii="仿宋_GB2312" w:eastAsia="仿宋_GB2312"/>
          <w:color w:val="auto"/>
          <w:sz w:val="30"/>
          <w:szCs w:val="30"/>
          <w:lang w:eastAsia="zh-CN"/>
        </w:rPr>
        <w:t>供应商</w:t>
      </w:r>
      <w:r>
        <w:rPr>
          <w:rFonts w:hint="eastAsia" w:ascii="仿宋_GB2312" w:eastAsia="仿宋_GB2312"/>
          <w:color w:val="auto"/>
          <w:sz w:val="30"/>
          <w:szCs w:val="30"/>
        </w:rPr>
        <w:t>：</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(盖</w:t>
      </w:r>
      <w:r>
        <w:rPr>
          <w:rFonts w:hint="eastAsia" w:ascii="仿宋_GB2312" w:eastAsia="仿宋_GB2312"/>
          <w:color w:val="auto"/>
          <w:sz w:val="30"/>
          <w:szCs w:val="30"/>
          <w:lang w:eastAsia="zh-CN"/>
        </w:rPr>
        <w:t>供应商</w:t>
      </w:r>
      <w:r>
        <w:rPr>
          <w:rFonts w:hint="eastAsia" w:ascii="仿宋_GB2312" w:eastAsia="仿宋_GB2312"/>
          <w:color w:val="auto"/>
          <w:sz w:val="30"/>
          <w:szCs w:val="30"/>
        </w:rPr>
        <w:t>单位公章)</w:t>
      </w:r>
    </w:p>
    <w:p>
      <w:pPr>
        <w:pStyle w:val="4"/>
        <w:spacing w:line="360" w:lineRule="auto"/>
        <w:ind w:firstLine="0"/>
        <w:rPr>
          <w:rFonts w:hint="eastAsia" w:ascii="仿宋_GB2312" w:eastAsia="仿宋_GB2312"/>
          <w:color w:val="auto"/>
          <w:sz w:val="30"/>
          <w:szCs w:val="30"/>
        </w:rPr>
      </w:pPr>
      <w:r>
        <w:rPr>
          <w:rFonts w:hint="eastAsia" w:ascii="仿宋_GB2312" w:eastAsia="仿宋_GB2312"/>
          <w:color w:val="auto"/>
          <w:sz w:val="30"/>
          <w:szCs w:val="30"/>
        </w:rPr>
        <w:t xml:space="preserve">               </w:t>
      </w:r>
      <w:r>
        <w:rPr>
          <w:rFonts w:hint="eastAsia" w:ascii="仿宋_GB2312" w:hAnsi="宋体" w:eastAsia="仿宋_GB2312"/>
          <w:color w:val="auto"/>
          <w:sz w:val="30"/>
          <w:szCs w:val="30"/>
        </w:rPr>
        <w:t>日</w:t>
      </w:r>
      <w:r>
        <w:rPr>
          <w:rFonts w:hint="eastAsia" w:ascii="仿宋_GB2312" w:hAnsi="宋体" w:eastAsia="仿宋_GB2312"/>
          <w:color w:val="auto"/>
          <w:sz w:val="30"/>
          <w:szCs w:val="30"/>
          <w:lang w:val="en-US" w:eastAsia="zh-CN"/>
        </w:rPr>
        <w:t xml:space="preserve">  </w:t>
      </w:r>
      <w:r>
        <w:rPr>
          <w:rFonts w:hint="eastAsia" w:ascii="仿宋_GB2312" w:hAnsi="宋体" w:eastAsia="仿宋_GB2312"/>
          <w:color w:val="auto"/>
          <w:sz w:val="30"/>
          <w:szCs w:val="30"/>
        </w:rPr>
        <w:t>期：    年  月  日</w:t>
      </w:r>
    </w:p>
    <w:p>
      <w:pPr>
        <w:pStyle w:val="3"/>
        <w:ind w:firstLine="600" w:firstLineChars="200"/>
        <w:rPr>
          <w:rFonts w:hint="eastAsia" w:ascii="仿宋_GB2312" w:hAnsi="宋体" w:eastAsia="仿宋_GB2312"/>
          <w:color w:val="auto"/>
          <w:sz w:val="30"/>
          <w:szCs w:val="30"/>
        </w:rPr>
      </w:pPr>
    </w:p>
    <w:p>
      <w:pPr>
        <w:pStyle w:val="3"/>
        <w:ind w:firstLine="600" w:firstLineChars="200"/>
        <w:rPr>
          <w:rFonts w:hint="eastAsia" w:ascii="仿宋_GB2312" w:hAnsi="宋体" w:eastAsia="仿宋_GB2312"/>
          <w:color w:val="auto"/>
          <w:sz w:val="30"/>
          <w:szCs w:val="30"/>
        </w:rPr>
      </w:pPr>
    </w:p>
    <w:p>
      <w:pPr>
        <w:pStyle w:val="3"/>
        <w:ind w:firstLine="600" w:firstLineChars="200"/>
        <w:rPr>
          <w:rFonts w:hint="eastAsia" w:ascii="仿宋_GB2312" w:hAnsi="宋体" w:eastAsia="仿宋_GB2312"/>
          <w:color w:val="auto"/>
          <w:sz w:val="30"/>
          <w:szCs w:val="30"/>
        </w:rPr>
      </w:pPr>
    </w:p>
    <w:p>
      <w:pPr>
        <w:pStyle w:val="3"/>
        <w:ind w:firstLine="600" w:firstLineChars="200"/>
        <w:rPr>
          <w:rFonts w:hint="eastAsia" w:ascii="仿宋_GB2312" w:hAnsi="宋体" w:eastAsia="仿宋_GB2312"/>
          <w:color w:val="auto"/>
          <w:sz w:val="30"/>
          <w:szCs w:val="30"/>
          <w:lang w:eastAsia="zh-CN"/>
        </w:rPr>
      </w:pPr>
    </w:p>
    <w:p>
      <w:pPr>
        <w:pStyle w:val="3"/>
        <w:ind w:firstLine="600" w:firstLineChars="200"/>
        <w:rPr>
          <w:rFonts w:hint="eastAsia" w:ascii="仿宋_GB2312" w:hAnsi="宋体" w:eastAsia="仿宋_GB2312"/>
          <w:color w:val="auto"/>
          <w:sz w:val="30"/>
          <w:szCs w:val="30"/>
          <w:lang w:eastAsia="zh-CN"/>
        </w:rPr>
      </w:pPr>
    </w:p>
    <w:p>
      <w:pPr>
        <w:pStyle w:val="3"/>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lang w:eastAsia="zh-CN"/>
        </w:rPr>
        <w:t>供应商</w:t>
      </w:r>
      <w:r>
        <w:rPr>
          <w:rFonts w:hint="eastAsia" w:ascii="仿宋_GB2312" w:hAnsi="宋体" w:eastAsia="仿宋_GB2312"/>
          <w:color w:val="auto"/>
          <w:sz w:val="30"/>
          <w:szCs w:val="30"/>
        </w:rPr>
        <w:t>法人身份证复印件</w:t>
      </w:r>
    </w:p>
    <w:tbl>
      <w:tblPr>
        <w:tblStyle w:val="7"/>
        <w:tblW w:w="737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4" w:hRule="atLeast"/>
        </w:trPr>
        <w:tc>
          <w:tcPr>
            <w:tcW w:w="7371" w:type="dxa"/>
            <w:noWrap w:val="0"/>
            <w:vAlign w:val="center"/>
          </w:tcPr>
          <w:p>
            <w:pPr>
              <w:pStyle w:val="3"/>
              <w:jc w:val="center"/>
              <w:rPr>
                <w:rFonts w:hint="eastAsia" w:ascii="仿宋_GB2312" w:hAnsi="宋体" w:eastAsia="仿宋_GB2312"/>
                <w:color w:val="auto"/>
                <w:sz w:val="30"/>
                <w:szCs w:val="30"/>
              </w:rPr>
            </w:pPr>
            <w:r>
              <w:rPr>
                <w:rFonts w:hint="eastAsia" w:ascii="仿宋_GB2312" w:hAnsi="宋体" w:eastAsia="仿宋_GB2312"/>
                <w:color w:val="auto"/>
                <w:sz w:val="30"/>
                <w:szCs w:val="30"/>
                <w:lang w:eastAsia="zh-CN"/>
              </w:rPr>
              <w:t>供应商</w:t>
            </w:r>
            <w:r>
              <w:rPr>
                <w:rFonts w:hint="eastAsia" w:ascii="仿宋_GB2312" w:hAnsi="宋体" w:eastAsia="仿宋_GB2312"/>
                <w:color w:val="auto"/>
                <w:sz w:val="30"/>
                <w:szCs w:val="30"/>
              </w:rPr>
              <w:t>法人身份证复印件务必复印在此处</w:t>
            </w:r>
          </w:p>
          <w:p>
            <w:pPr>
              <w:pStyle w:val="3"/>
              <w:jc w:val="center"/>
              <w:rPr>
                <w:rFonts w:hint="eastAsia" w:hAnsi="宋体"/>
                <w:color w:val="auto"/>
                <w:sz w:val="30"/>
                <w:szCs w:val="30"/>
              </w:rPr>
            </w:pPr>
            <w:r>
              <w:rPr>
                <w:rFonts w:hint="eastAsia" w:ascii="仿宋_GB2312" w:hAnsi="宋体" w:eastAsia="仿宋_GB2312"/>
                <w:color w:val="auto"/>
                <w:sz w:val="30"/>
                <w:szCs w:val="30"/>
              </w:rPr>
              <w:t>(要求是</w:t>
            </w:r>
            <w:r>
              <w:rPr>
                <w:rFonts w:hint="eastAsia" w:ascii="仿宋_GB2312" w:eastAsia="仿宋_GB2312"/>
                <w:b/>
                <w:color w:val="auto"/>
                <w:sz w:val="30"/>
                <w:szCs w:val="30"/>
              </w:rPr>
              <w:t>最新有效的、清晰的</w:t>
            </w:r>
            <w:r>
              <w:rPr>
                <w:rFonts w:hint="eastAsia" w:ascii="仿宋_GB2312" w:hAnsi="宋体" w:eastAsia="仿宋_GB2312"/>
                <w:color w:val="auto"/>
                <w:sz w:val="30"/>
                <w:szCs w:val="30"/>
              </w:rPr>
              <w:t>)</w:t>
            </w:r>
          </w:p>
        </w:tc>
      </w:tr>
    </w:tbl>
    <w:p>
      <w:pPr>
        <w:snapToGrid w:val="0"/>
        <w:spacing w:before="156" w:beforeLines="50" w:after="156" w:afterLines="50" w:line="240" w:lineRule="auto"/>
        <w:jc w:val="both"/>
        <w:rPr>
          <w:rFonts w:hint="eastAsia" w:ascii="宋体" w:hAnsi="宋体"/>
          <w:b w:val="0"/>
          <w:bCs/>
          <w:color w:val="auto"/>
          <w:sz w:val="28"/>
          <w:szCs w:val="28"/>
          <w:lang w:eastAsia="zh-CN"/>
        </w:rPr>
      </w:pPr>
    </w:p>
    <w:p>
      <w:pPr>
        <w:snapToGrid w:val="0"/>
        <w:spacing w:before="156" w:beforeLines="50" w:after="156" w:afterLines="50" w:line="240" w:lineRule="auto"/>
        <w:jc w:val="both"/>
        <w:rPr>
          <w:rFonts w:hint="eastAsia" w:ascii="宋体" w:hAnsi="宋体"/>
          <w:b w:val="0"/>
          <w:bCs/>
          <w:color w:val="auto"/>
          <w:sz w:val="28"/>
          <w:szCs w:val="28"/>
          <w:lang w:eastAsia="zh-CN"/>
        </w:rPr>
      </w:pPr>
    </w:p>
    <w:p>
      <w:pPr>
        <w:snapToGrid w:val="0"/>
        <w:spacing w:before="156" w:beforeLines="50" w:after="156" w:afterLines="50" w:line="240" w:lineRule="auto"/>
        <w:jc w:val="both"/>
        <w:rPr>
          <w:rFonts w:hint="eastAsia" w:ascii="宋体" w:hAnsi="宋体"/>
          <w:b w:val="0"/>
          <w:bCs/>
          <w:color w:val="auto"/>
          <w:sz w:val="28"/>
          <w:szCs w:val="28"/>
          <w:lang w:val="en-US" w:eastAsia="zh-CN"/>
        </w:rPr>
      </w:pPr>
      <w:r>
        <w:rPr>
          <w:rFonts w:hint="eastAsia" w:ascii="宋体" w:hAnsi="宋体"/>
          <w:b w:val="0"/>
          <w:bCs/>
          <w:color w:val="auto"/>
          <w:sz w:val="28"/>
          <w:szCs w:val="28"/>
          <w:lang w:eastAsia="zh-CN"/>
        </w:rPr>
        <w:t>附件</w:t>
      </w:r>
      <w:r>
        <w:rPr>
          <w:rFonts w:hint="eastAsia" w:ascii="宋体" w:hAnsi="宋体"/>
          <w:b w:val="0"/>
          <w:bCs/>
          <w:color w:val="auto"/>
          <w:sz w:val="28"/>
          <w:szCs w:val="28"/>
          <w:lang w:val="en-US" w:eastAsia="zh-CN"/>
        </w:rPr>
        <w:t>2-2</w:t>
      </w:r>
    </w:p>
    <w:p>
      <w:pPr>
        <w:spacing w:before="156" w:beforeLines="50" w:line="240" w:lineRule="auto"/>
        <w:jc w:val="center"/>
        <w:rPr>
          <w:rFonts w:hint="eastAsia" w:ascii="宋体" w:hAnsi="宋体"/>
          <w:b w:val="0"/>
          <w:bCs/>
          <w:color w:val="auto"/>
          <w:spacing w:val="-4"/>
          <w:sz w:val="30"/>
          <w:szCs w:val="30"/>
        </w:rPr>
      </w:pPr>
      <w:r>
        <w:rPr>
          <w:rFonts w:hint="eastAsia" w:ascii="宋体" w:hAnsi="宋体"/>
          <w:b w:val="0"/>
          <w:bCs/>
          <w:color w:val="000000" w:themeColor="text1"/>
          <w:spacing w:val="-4"/>
          <w:sz w:val="30"/>
          <w:szCs w:val="30"/>
          <w:highlight w:val="none"/>
          <w:lang w:eastAsia="zh-CN"/>
          <w14:textFill>
            <w14:solidFill>
              <w14:schemeClr w14:val="tx1"/>
            </w14:solidFill>
          </w14:textFill>
        </w:rPr>
        <w:t>供应商</w:t>
      </w:r>
      <w:r>
        <w:rPr>
          <w:rFonts w:hint="eastAsia" w:ascii="宋体" w:hAnsi="宋体"/>
          <w:b w:val="0"/>
          <w:bCs/>
          <w:color w:val="auto"/>
          <w:spacing w:val="-4"/>
          <w:sz w:val="30"/>
          <w:szCs w:val="30"/>
        </w:rPr>
        <w:t>书面声明函</w:t>
      </w:r>
    </w:p>
    <w:p>
      <w:pPr>
        <w:pStyle w:val="3"/>
        <w:jc w:val="left"/>
        <w:rPr>
          <w:rFonts w:hint="eastAsia" w:ascii="仿宋_GB2312" w:eastAsia="仿宋_GB2312"/>
          <w:color w:val="auto"/>
          <w:sz w:val="30"/>
          <w:szCs w:val="30"/>
        </w:rPr>
      </w:pPr>
      <w:r>
        <w:rPr>
          <w:rFonts w:hint="eastAsia" w:ascii="仿宋_GB2312" w:eastAsia="仿宋_GB2312"/>
          <w:color w:val="auto"/>
          <w:sz w:val="30"/>
          <w:szCs w:val="30"/>
        </w:rPr>
        <w:t xml:space="preserve">    我方作为</w:t>
      </w:r>
      <w:r>
        <w:rPr>
          <w:rFonts w:hint="eastAsia" w:ascii="仿宋_GB2312" w:eastAsia="仿宋_GB2312"/>
          <w:color w:val="auto"/>
          <w:sz w:val="30"/>
          <w:szCs w:val="30"/>
          <w:lang w:eastAsia="zh-CN"/>
        </w:rPr>
        <w:t>参与</w:t>
      </w:r>
      <w:r>
        <w:rPr>
          <w:rFonts w:hint="eastAsia" w:ascii="仿宋_GB2312" w:eastAsia="仿宋_GB2312"/>
          <w:color w:val="auto"/>
          <w:sz w:val="30"/>
          <w:szCs w:val="30"/>
        </w:rPr>
        <w:t>本次</w:t>
      </w:r>
      <w:r>
        <w:rPr>
          <w:rFonts w:hint="eastAsia" w:ascii="仿宋_GB2312" w:eastAsia="仿宋_GB2312"/>
          <w:color w:val="auto"/>
          <w:sz w:val="30"/>
          <w:szCs w:val="30"/>
          <w:lang w:eastAsia="zh-CN"/>
        </w:rPr>
        <w:t>公开</w:t>
      </w:r>
      <w:r>
        <w:rPr>
          <w:rFonts w:hint="eastAsia" w:ascii="仿宋_GB2312" w:eastAsia="仿宋_GB2312"/>
          <w:color w:val="auto"/>
          <w:sz w:val="30"/>
          <w:szCs w:val="30"/>
        </w:rPr>
        <w:t>征集的</w:t>
      </w:r>
      <w:r>
        <w:rPr>
          <w:rFonts w:hint="eastAsia" w:ascii="仿宋_GB2312" w:eastAsia="仿宋_GB2312"/>
          <w:color w:val="auto"/>
          <w:sz w:val="30"/>
          <w:szCs w:val="30"/>
          <w:lang w:eastAsia="zh-CN"/>
        </w:rPr>
        <w:t>供应商</w:t>
      </w:r>
      <w:r>
        <w:rPr>
          <w:rFonts w:hint="eastAsia" w:ascii="仿宋_GB2312" w:eastAsia="仿宋_GB2312"/>
          <w:color w:val="auto"/>
          <w:sz w:val="30"/>
          <w:szCs w:val="30"/>
        </w:rPr>
        <w:t>，在此郑重声明：</w:t>
      </w:r>
    </w:p>
    <w:p>
      <w:pPr>
        <w:ind w:firstLine="600" w:firstLineChars="200"/>
        <w:jc w:val="left"/>
        <w:rPr>
          <w:rFonts w:hint="eastAsia" w:ascii="仿宋_GB2312" w:eastAsia="仿宋_GB2312"/>
          <w:color w:val="auto"/>
          <w:sz w:val="30"/>
          <w:szCs w:val="30"/>
        </w:rPr>
      </w:pPr>
      <w:r>
        <w:rPr>
          <w:rFonts w:hint="eastAsia" w:ascii="仿宋_GB2312" w:eastAsia="仿宋_GB2312"/>
          <w:color w:val="auto"/>
          <w:sz w:val="30"/>
          <w:szCs w:val="30"/>
        </w:rPr>
        <w:t>1</w:t>
      </w:r>
      <w:r>
        <w:rPr>
          <w:rFonts w:hint="eastAsia" w:ascii="仿宋_GB2312" w:eastAsia="仿宋_GB2312"/>
          <w:color w:val="auto"/>
          <w:sz w:val="30"/>
          <w:szCs w:val="30"/>
          <w:lang w:eastAsia="zh-CN"/>
        </w:rPr>
        <w:t>.</w:t>
      </w:r>
      <w:r>
        <w:rPr>
          <w:rFonts w:hint="eastAsia" w:ascii="仿宋_GB2312" w:eastAsia="仿宋_GB2312"/>
          <w:color w:val="auto"/>
          <w:sz w:val="30"/>
          <w:szCs w:val="30"/>
        </w:rPr>
        <w:t>在参加本次政府采购活动前3年内的经营活动中____（填“没有”或“有”）重大违法记录。</w:t>
      </w:r>
      <w:r>
        <w:rPr>
          <w:rFonts w:hint="eastAsia" w:ascii="仿宋_GB2312" w:eastAsia="仿宋_GB2312"/>
          <w:color w:val="auto"/>
          <w:sz w:val="30"/>
          <w:szCs w:val="30"/>
          <w:lang w:eastAsia="zh-CN"/>
        </w:rPr>
        <w:t>供应商</w:t>
      </w:r>
      <w:r>
        <w:rPr>
          <w:rFonts w:hint="eastAsia" w:ascii="仿宋_GB2312" w:eastAsia="仿宋_GB2312"/>
          <w:color w:val="auto"/>
          <w:sz w:val="30"/>
          <w:szCs w:val="30"/>
        </w:rPr>
        <w:t>在参加政府采购活动前3年内因违法经营被禁止在一定期限内参加政府采购活动，期限届满的，可以参加政府采购活动，但应提供期限届满的证明材料。</w:t>
      </w:r>
    </w:p>
    <w:p>
      <w:pPr>
        <w:ind w:firstLine="600" w:firstLineChars="200"/>
        <w:jc w:val="left"/>
        <w:rPr>
          <w:rFonts w:hint="eastAsia" w:ascii="仿宋_GB2312" w:eastAsia="仿宋_GB2312"/>
          <w:color w:val="auto"/>
          <w:sz w:val="30"/>
          <w:szCs w:val="30"/>
        </w:rPr>
      </w:pPr>
      <w:r>
        <w:rPr>
          <w:rFonts w:hint="eastAsia" w:ascii="仿宋_GB2312" w:eastAsia="仿宋_GB2312"/>
          <w:color w:val="auto"/>
          <w:sz w:val="30"/>
          <w:szCs w:val="30"/>
        </w:rPr>
        <w:t>2</w:t>
      </w:r>
      <w:r>
        <w:rPr>
          <w:rFonts w:hint="eastAsia" w:ascii="仿宋_GB2312" w:eastAsia="仿宋_GB2312"/>
          <w:color w:val="auto"/>
          <w:sz w:val="30"/>
          <w:szCs w:val="30"/>
          <w:lang w:eastAsia="zh-CN"/>
        </w:rPr>
        <w:t>.</w:t>
      </w:r>
      <w:r>
        <w:rPr>
          <w:rFonts w:hint="eastAsia" w:ascii="仿宋_GB2312" w:eastAsia="仿宋_GB2312"/>
          <w:color w:val="auto"/>
          <w:sz w:val="30"/>
          <w:szCs w:val="30"/>
        </w:rPr>
        <w:t>我方______（填“未被列入”或“被列入”）失信被执行人名单。</w:t>
      </w:r>
    </w:p>
    <w:p>
      <w:pPr>
        <w:ind w:firstLine="600" w:firstLineChars="200"/>
        <w:jc w:val="left"/>
        <w:rPr>
          <w:rFonts w:hint="eastAsia" w:ascii="仿宋_GB2312" w:eastAsia="仿宋_GB2312"/>
          <w:color w:val="auto"/>
          <w:sz w:val="30"/>
          <w:szCs w:val="30"/>
        </w:rPr>
      </w:pPr>
      <w:r>
        <w:rPr>
          <w:rFonts w:hint="eastAsia" w:ascii="仿宋_GB2312" w:eastAsia="仿宋_GB2312"/>
          <w:color w:val="auto"/>
          <w:sz w:val="30"/>
          <w:szCs w:val="30"/>
        </w:rPr>
        <w:t>3</w:t>
      </w:r>
      <w:r>
        <w:rPr>
          <w:rFonts w:hint="eastAsia" w:ascii="仿宋_GB2312" w:eastAsia="仿宋_GB2312"/>
          <w:color w:val="auto"/>
          <w:sz w:val="30"/>
          <w:szCs w:val="30"/>
          <w:lang w:eastAsia="zh-CN"/>
        </w:rPr>
        <w:t>.</w:t>
      </w:r>
      <w:r>
        <w:rPr>
          <w:rFonts w:hint="eastAsia" w:ascii="仿宋_GB2312" w:eastAsia="仿宋_GB2312"/>
          <w:color w:val="auto"/>
          <w:sz w:val="30"/>
          <w:szCs w:val="30"/>
        </w:rPr>
        <w:t>我方______（填“未被列入”或“被列入”）重大税收违法案件当事人名单。</w:t>
      </w:r>
    </w:p>
    <w:p>
      <w:pPr>
        <w:ind w:firstLine="600" w:firstLineChars="200"/>
        <w:jc w:val="left"/>
        <w:rPr>
          <w:rFonts w:hint="eastAsia" w:ascii="仿宋_GB2312" w:eastAsia="仿宋_GB2312"/>
          <w:color w:val="auto"/>
          <w:sz w:val="30"/>
          <w:szCs w:val="30"/>
        </w:rPr>
      </w:pPr>
      <w:r>
        <w:rPr>
          <w:rFonts w:hint="eastAsia" w:ascii="仿宋_GB2312" w:eastAsia="仿宋_GB2312"/>
          <w:color w:val="auto"/>
          <w:sz w:val="30"/>
          <w:szCs w:val="30"/>
        </w:rPr>
        <w:t>4</w:t>
      </w:r>
      <w:r>
        <w:rPr>
          <w:rFonts w:hint="eastAsia" w:ascii="仿宋_GB2312" w:eastAsia="仿宋_GB2312"/>
          <w:color w:val="auto"/>
          <w:sz w:val="30"/>
          <w:szCs w:val="30"/>
          <w:lang w:eastAsia="zh-CN"/>
        </w:rPr>
        <w:t>.</w:t>
      </w:r>
      <w:r>
        <w:rPr>
          <w:rFonts w:hint="eastAsia" w:ascii="仿宋_GB2312" w:eastAsia="仿宋_GB2312"/>
          <w:color w:val="auto"/>
          <w:sz w:val="30"/>
          <w:szCs w:val="30"/>
        </w:rPr>
        <w:t>我方______（填“未被列入”或“被列入”）政府采购严重违法失信行为记录名单。</w:t>
      </w:r>
    </w:p>
    <w:p>
      <w:pPr>
        <w:ind w:firstLine="600" w:firstLineChars="200"/>
        <w:jc w:val="left"/>
        <w:rPr>
          <w:rFonts w:hint="eastAsia" w:ascii="仿宋_GB2312" w:eastAsia="仿宋_GB2312"/>
          <w:color w:val="auto"/>
          <w:sz w:val="30"/>
          <w:szCs w:val="30"/>
        </w:rPr>
      </w:pPr>
      <w:r>
        <w:rPr>
          <w:rFonts w:hint="eastAsia" w:ascii="仿宋_GB2312" w:eastAsia="仿宋_GB2312"/>
          <w:color w:val="auto"/>
          <w:sz w:val="30"/>
          <w:szCs w:val="30"/>
        </w:rPr>
        <w:t>如有不实，我方将无条件地退出本次的采购活动，并遵照《政府采购法》有关“提供虚假材料的规定”接受处罚。</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特此声明。</w:t>
      </w:r>
    </w:p>
    <w:p>
      <w:pPr>
        <w:ind w:firstLine="2400" w:firstLineChars="800"/>
        <w:rPr>
          <w:rFonts w:hint="eastAsia" w:ascii="仿宋_GB2312" w:eastAsia="仿宋_GB2312"/>
          <w:color w:val="auto"/>
          <w:sz w:val="30"/>
          <w:szCs w:val="30"/>
        </w:rPr>
      </w:pPr>
    </w:p>
    <w:p>
      <w:pPr>
        <w:ind w:firstLine="2400" w:firstLineChars="800"/>
        <w:rPr>
          <w:rFonts w:hint="eastAsia" w:ascii="仿宋_GB2312" w:eastAsia="仿宋_GB2312"/>
          <w:color w:val="auto"/>
          <w:sz w:val="30"/>
          <w:szCs w:val="30"/>
        </w:rPr>
      </w:pPr>
      <w:r>
        <w:rPr>
          <w:rFonts w:hint="eastAsia" w:ascii="仿宋_GB2312" w:eastAsia="仿宋_GB2312"/>
          <w:color w:val="auto"/>
          <w:sz w:val="30"/>
          <w:szCs w:val="30"/>
          <w:lang w:eastAsia="zh-CN"/>
        </w:rPr>
        <w:t>供应商</w:t>
      </w:r>
      <w:r>
        <w:rPr>
          <w:rFonts w:hint="eastAsia" w:ascii="仿宋_GB2312" w:eastAsia="仿宋_GB2312"/>
          <w:color w:val="auto"/>
          <w:sz w:val="30"/>
          <w:szCs w:val="30"/>
        </w:rPr>
        <w:t>：</w:t>
      </w: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全称并</w:t>
      </w:r>
      <w:r>
        <w:rPr>
          <w:rFonts w:hint="eastAsia" w:ascii="仿宋_GB2312" w:eastAsia="仿宋_GB2312"/>
          <w:color w:val="auto"/>
          <w:sz w:val="30"/>
          <w:szCs w:val="30"/>
        </w:rPr>
        <w:t>加盖公章）</w:t>
      </w:r>
    </w:p>
    <w:p>
      <w:pPr>
        <w:ind w:firstLine="2400" w:firstLineChars="800"/>
        <w:jc w:val="both"/>
        <w:rPr>
          <w:rFonts w:hint="eastAsia" w:ascii="仿宋_GB2312" w:eastAsia="仿宋_GB2312"/>
          <w:color w:val="auto"/>
          <w:sz w:val="30"/>
          <w:szCs w:val="30"/>
        </w:rPr>
      </w:pPr>
      <w:r>
        <w:rPr>
          <w:rFonts w:hint="eastAsia" w:ascii="仿宋_GB2312" w:eastAsia="仿宋_GB2312"/>
          <w:color w:val="auto"/>
          <w:sz w:val="30"/>
          <w:szCs w:val="30"/>
        </w:rPr>
        <w:t>法定代表人：（</w:t>
      </w:r>
      <w:r>
        <w:rPr>
          <w:rFonts w:hint="eastAsia" w:ascii="仿宋_GB2312" w:eastAsia="仿宋_GB2312"/>
          <w:color w:val="auto"/>
          <w:sz w:val="30"/>
          <w:szCs w:val="30"/>
          <w:lang w:val="en-US" w:eastAsia="zh-CN"/>
        </w:rPr>
        <w:t>签字或</w:t>
      </w:r>
      <w:r>
        <w:rPr>
          <w:rFonts w:hint="eastAsia" w:ascii="仿宋_GB2312" w:eastAsia="仿宋_GB2312"/>
          <w:color w:val="auto"/>
          <w:sz w:val="30"/>
          <w:szCs w:val="30"/>
        </w:rPr>
        <w:t>盖章）</w:t>
      </w:r>
    </w:p>
    <w:p>
      <w:pPr>
        <w:ind w:firstLine="2400" w:firstLineChars="800"/>
        <w:jc w:val="both"/>
        <w:rPr>
          <w:rFonts w:hint="eastAsia" w:ascii="宋体" w:hAnsi="宋体"/>
          <w:b/>
          <w:color w:val="auto"/>
          <w:sz w:val="28"/>
          <w:szCs w:val="28"/>
          <w:lang w:eastAsia="zh-CN"/>
        </w:rPr>
      </w:pPr>
      <w:r>
        <w:rPr>
          <w:rFonts w:hint="eastAsia" w:ascii="仿宋_GB2312" w:eastAsia="仿宋_GB2312"/>
          <w:color w:val="auto"/>
          <w:sz w:val="30"/>
          <w:szCs w:val="30"/>
        </w:rPr>
        <w:t>日</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期：　　年　月　</w:t>
      </w:r>
      <w:r>
        <w:rPr>
          <w:rFonts w:hint="eastAsia" w:ascii="仿宋_GB2312" w:eastAsia="仿宋_GB2312"/>
          <w:color w:val="auto"/>
          <w:sz w:val="30"/>
          <w:szCs w:val="30"/>
          <w:lang w:eastAsia="zh-CN"/>
        </w:rPr>
        <w:t>日</w:t>
      </w:r>
    </w:p>
    <w:p>
      <w:pPr>
        <w:pStyle w:val="3"/>
      </w:pPr>
    </w:p>
    <w:p>
      <w:pPr>
        <w:spacing w:before="156" w:beforeLines="50" w:line="240" w:lineRule="auto"/>
        <w:jc w:val="both"/>
        <w:rPr>
          <w:rFonts w:hint="eastAsia" w:ascii="宋体" w:hAnsi="宋体"/>
          <w:b w:val="0"/>
          <w:bCs/>
          <w:color w:val="auto"/>
          <w:spacing w:val="-4"/>
          <w:sz w:val="30"/>
          <w:szCs w:val="30"/>
        </w:rPr>
      </w:pPr>
      <w:r>
        <w:rPr>
          <w:rFonts w:hint="eastAsia" w:ascii="宋体" w:hAnsi="宋体"/>
          <w:b w:val="0"/>
          <w:bCs/>
          <w:color w:val="auto"/>
          <w:sz w:val="28"/>
          <w:szCs w:val="28"/>
          <w:lang w:eastAsia="zh-CN"/>
        </w:rPr>
        <w:t>附件</w:t>
      </w:r>
      <w:r>
        <w:rPr>
          <w:rFonts w:hint="eastAsia" w:ascii="宋体" w:hAnsi="宋体"/>
          <w:b w:val="0"/>
          <w:bCs/>
          <w:color w:val="auto"/>
          <w:sz w:val="28"/>
          <w:szCs w:val="28"/>
          <w:lang w:val="en-US" w:eastAsia="zh-CN"/>
        </w:rPr>
        <w:t>2-3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val="0"/>
          <w:bCs/>
          <w:sz w:val="32"/>
          <w:szCs w:val="32"/>
        </w:rPr>
      </w:pPr>
      <w:r>
        <w:rPr>
          <w:rFonts w:hint="eastAsia" w:ascii="宋体" w:hAnsi="宋体"/>
          <w:b w:val="0"/>
          <w:bCs/>
          <w:sz w:val="32"/>
          <w:szCs w:val="32"/>
        </w:rPr>
        <w:t>政府采购</w:t>
      </w:r>
      <w:r>
        <w:rPr>
          <w:rFonts w:hint="eastAsia" w:ascii="宋体" w:hAnsi="宋体"/>
          <w:b w:val="0"/>
          <w:bCs/>
          <w:sz w:val="32"/>
          <w:szCs w:val="32"/>
          <w:lang w:eastAsia="zh-CN"/>
        </w:rPr>
        <w:t>电子卖场</w:t>
      </w:r>
      <w:r>
        <w:rPr>
          <w:rFonts w:hint="eastAsia" w:ascii="宋体" w:hAnsi="宋体"/>
          <w:b w:val="0"/>
          <w:bCs/>
          <w:sz w:val="32"/>
          <w:szCs w:val="32"/>
        </w:rPr>
        <w:t>供应商入驻承诺书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(供应商全称)正式申请入驻</w:t>
      </w:r>
      <w:r>
        <w:rPr>
          <w:rFonts w:hint="eastAsia" w:ascii="仿宋_GB2312" w:eastAsia="仿宋_GB2312"/>
          <w:sz w:val="32"/>
          <w:szCs w:val="32"/>
          <w:lang w:val="en-US" w:eastAsia="zh-CN"/>
        </w:rPr>
        <w:t>陇县</w:t>
      </w:r>
      <w:r>
        <w:rPr>
          <w:rFonts w:hint="eastAsia" w:ascii="仿宋_GB2312" w:eastAsia="仿宋_GB2312"/>
          <w:sz w:val="32"/>
          <w:szCs w:val="32"/>
        </w:rPr>
        <w:t>政府采购</w:t>
      </w:r>
      <w:r>
        <w:rPr>
          <w:rFonts w:hint="eastAsia" w:ascii="仿宋_GB2312" w:eastAsia="仿宋_GB2312"/>
          <w:sz w:val="32"/>
          <w:szCs w:val="32"/>
          <w:lang w:eastAsia="zh-CN"/>
        </w:rPr>
        <w:t>电子卖场</w:t>
      </w:r>
      <w:r>
        <w:rPr>
          <w:rFonts w:hint="eastAsia" w:ascii="仿宋_GB2312" w:eastAsia="仿宋_GB2312"/>
          <w:sz w:val="32"/>
          <w:szCs w:val="32"/>
        </w:rPr>
        <w:t>，向</w:t>
      </w:r>
      <w:r>
        <w:rPr>
          <w:rFonts w:hint="eastAsia" w:ascii="仿宋_GB2312" w:eastAsia="仿宋_GB2312"/>
          <w:sz w:val="32"/>
          <w:szCs w:val="32"/>
          <w:lang w:val="en-US" w:eastAsia="zh-CN"/>
        </w:rPr>
        <w:t>陇县</w:t>
      </w:r>
      <w:r>
        <w:rPr>
          <w:rFonts w:hint="eastAsia" w:ascii="仿宋_GB2312" w:eastAsia="仿宋_GB2312"/>
          <w:sz w:val="32"/>
          <w:szCs w:val="32"/>
        </w:rPr>
        <w:t>政府采购</w:t>
      </w:r>
      <w:r>
        <w:rPr>
          <w:rFonts w:hint="eastAsia" w:ascii="仿宋_GB2312" w:eastAsia="仿宋_GB2312"/>
          <w:sz w:val="32"/>
          <w:szCs w:val="32"/>
          <w:lang w:eastAsia="zh-CN"/>
        </w:rPr>
        <w:t>电子卖场</w:t>
      </w:r>
      <w:r>
        <w:rPr>
          <w:rFonts w:hint="eastAsia" w:ascii="仿宋_GB2312" w:eastAsia="仿宋_GB2312"/>
          <w:sz w:val="32"/>
          <w:szCs w:val="32"/>
        </w:rPr>
        <w:t>提供相关</w:t>
      </w:r>
      <w:r>
        <w:rPr>
          <w:rFonts w:hint="eastAsia" w:ascii="仿宋_GB2312" w:eastAsia="仿宋_GB2312"/>
          <w:sz w:val="32"/>
          <w:szCs w:val="32"/>
          <w:lang w:val="en-US" w:eastAsia="zh-CN"/>
        </w:rPr>
        <w:t>服务产品</w:t>
      </w:r>
      <w:r>
        <w:rPr>
          <w:rFonts w:hint="eastAsia" w:ascii="仿宋_GB2312" w:eastAsia="仿宋_GB2312"/>
          <w:sz w:val="32"/>
          <w:szCs w:val="32"/>
        </w:rPr>
        <w:t>，现根据</w:t>
      </w:r>
      <w:r>
        <w:rPr>
          <w:rFonts w:hint="eastAsia" w:ascii="仿宋_GB2312" w:eastAsia="仿宋_GB2312"/>
          <w:sz w:val="32"/>
          <w:szCs w:val="32"/>
          <w:lang w:eastAsia="zh-CN"/>
        </w:rPr>
        <w:t>电子卖场</w:t>
      </w:r>
      <w:r>
        <w:rPr>
          <w:rFonts w:hint="eastAsia" w:ascii="仿宋_GB2312" w:eastAsia="仿宋_GB2312"/>
          <w:sz w:val="32"/>
          <w:szCs w:val="32"/>
        </w:rPr>
        <w:t>的相关要求我方作如下承诺：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_GB2312"/>
          <w:color w:val="auto"/>
          <w:sz w:val="32"/>
          <w:szCs w:val="32"/>
          <w:highlight w:val="none"/>
          <w:lang w:val="en-US"/>
        </w:rPr>
      </w:pPr>
      <w:r>
        <w:rPr>
          <w:rFonts w:hint="eastAsia" w:ascii="仿宋" w:hAnsi="仿宋" w:eastAsia="仿宋" w:cs="仿宋_GB2312"/>
          <w:color w:val="auto"/>
          <w:sz w:val="32"/>
          <w:szCs w:val="32"/>
          <w:highlight w:val="none"/>
          <w:lang w:val="en-US" w:eastAsia="zh-CN"/>
        </w:rPr>
        <w:t>1.遵守政府采购法律、法规及规章制度。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遵守</w:t>
      </w:r>
      <w:r>
        <w:rPr>
          <w:rFonts w:hint="eastAsia" w:ascii="仿宋_GB2312" w:eastAsia="仿宋_GB2312"/>
          <w:sz w:val="32"/>
          <w:szCs w:val="32"/>
          <w:lang w:val="en-US" w:eastAsia="zh-CN"/>
        </w:rPr>
        <w:t>电子卖场相关交易规则。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lang w:val="en-US" w:eastAsia="zh-CN"/>
        </w:rPr>
        <w:t>3.及时确认电子卖场订单或签订采购合同，按照合同约定履行，并提供符合税务规定的正规发票。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spacing w:val="-2"/>
          <w:sz w:val="32"/>
          <w:szCs w:val="32"/>
          <w:lang w:eastAsia="zh-CN"/>
        </w:rPr>
      </w:pPr>
      <w:r>
        <w:rPr>
          <w:rFonts w:hint="eastAsia" w:ascii="仿宋_GB2312" w:eastAsia="仿宋_GB2312"/>
          <w:spacing w:val="-2"/>
          <w:sz w:val="32"/>
          <w:szCs w:val="32"/>
          <w:lang w:val="en-US" w:eastAsia="zh-CN"/>
        </w:rPr>
        <w:t>4.</w:t>
      </w:r>
      <w:r>
        <w:rPr>
          <w:rFonts w:hint="eastAsia" w:ascii="仿宋_GB2312" w:eastAsia="仿宋_GB2312"/>
          <w:spacing w:val="-2"/>
          <w:sz w:val="32"/>
          <w:szCs w:val="32"/>
          <w:lang w:eastAsia="zh-CN"/>
        </w:rPr>
        <w:t>电子卖场</w:t>
      </w:r>
      <w:r>
        <w:rPr>
          <w:rFonts w:hint="eastAsia" w:ascii="仿宋_GB2312" w:eastAsia="仿宋_GB2312"/>
          <w:spacing w:val="-2"/>
          <w:sz w:val="32"/>
          <w:szCs w:val="32"/>
        </w:rPr>
        <w:t>日常可购买的</w:t>
      </w:r>
      <w:r>
        <w:rPr>
          <w:rFonts w:hint="eastAsia" w:ascii="仿宋_GB2312" w:eastAsia="仿宋_GB2312"/>
          <w:spacing w:val="-2"/>
          <w:sz w:val="32"/>
          <w:szCs w:val="32"/>
          <w:lang w:val="en-US" w:eastAsia="zh-CN"/>
        </w:rPr>
        <w:t>服务</w:t>
      </w:r>
      <w:r>
        <w:rPr>
          <w:rFonts w:hint="eastAsia" w:ascii="仿宋_GB2312" w:eastAsia="仿宋_GB2312"/>
          <w:spacing w:val="-2"/>
          <w:sz w:val="32"/>
          <w:szCs w:val="32"/>
        </w:rPr>
        <w:t>保证满足采购人购买需求</w:t>
      </w:r>
      <w:r>
        <w:rPr>
          <w:rFonts w:hint="eastAsia" w:ascii="仿宋_GB2312" w:eastAsia="仿宋_GB2312"/>
          <w:spacing w:val="-2"/>
          <w:sz w:val="32"/>
          <w:szCs w:val="32"/>
          <w:lang w:eastAsia="zh-CN"/>
        </w:rPr>
        <w:t>，</w:t>
      </w:r>
      <w:r>
        <w:rPr>
          <w:rFonts w:hint="eastAsia" w:ascii="仿宋_GB2312" w:eastAsia="仿宋_GB2312"/>
          <w:spacing w:val="-2"/>
          <w:sz w:val="32"/>
          <w:szCs w:val="32"/>
          <w:lang w:val="en-US" w:eastAsia="zh-CN"/>
        </w:rPr>
        <w:t>及时维护上架服务信息，全面客观展示商品。</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32" w:firstLineChars="200"/>
        <w:textAlignment w:val="auto"/>
        <w:rPr>
          <w:rFonts w:hint="default" w:ascii="仿宋_GB2312" w:hAnsi="Times New Roman" w:eastAsia="仿宋_GB2312" w:cs="Times New Roman"/>
          <w:spacing w:val="-2"/>
          <w:kern w:val="2"/>
          <w:sz w:val="32"/>
          <w:szCs w:val="32"/>
          <w:lang w:val="en-US" w:eastAsia="zh-CN"/>
        </w:rPr>
      </w:pPr>
      <w:r>
        <w:rPr>
          <w:rFonts w:hint="eastAsia" w:ascii="仿宋_GB2312" w:hAnsi="Times New Roman" w:eastAsia="仿宋_GB2312" w:cs="Times New Roman"/>
          <w:spacing w:val="-2"/>
          <w:kern w:val="2"/>
          <w:sz w:val="32"/>
          <w:szCs w:val="32"/>
          <w:lang w:val="en-US" w:eastAsia="zh-CN"/>
        </w:rPr>
        <w:t>5.服务价格不得高于同期对外公布的价格，不得高于市场公允价格。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eastAsia="仿宋_GB2312"/>
          <w:sz w:val="32"/>
          <w:szCs w:val="32"/>
        </w:rPr>
      </w:pPr>
      <w:r>
        <w:rPr>
          <w:rFonts w:hint="eastAsia" w:ascii="仿宋_GB2312" w:eastAsia="仿宋_GB2312"/>
          <w:spacing w:val="-2"/>
          <w:sz w:val="32"/>
          <w:szCs w:val="32"/>
          <w:lang w:val="en-US" w:eastAsia="zh-CN"/>
        </w:rPr>
        <w:t>6.电子商场之外实施的促销活动或优惠政策，应当同步在电子商场实施</w:t>
      </w:r>
      <w:r>
        <w:rPr>
          <w:rFonts w:hint="eastAsia" w:ascii="仿宋_GB2312"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eastAsia="仿宋_GB2312"/>
          <w:lang w:val="en-US" w:eastAsia="zh-CN"/>
        </w:rPr>
      </w:pPr>
      <w:r>
        <w:rPr>
          <w:rFonts w:hint="eastAsia" w:ascii="仿宋_GB2312" w:eastAsia="仿宋_GB2312"/>
          <w:sz w:val="32"/>
          <w:szCs w:val="32"/>
          <w:lang w:val="en-US" w:eastAsia="zh-CN"/>
        </w:rPr>
        <w:t>7.提供服务中涉及另行支付服务费用的，应事前公开有偿收费标准，否自不得要求采购人另行支付。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eastAsia="仿宋_GB2312"/>
          <w:lang w:val="en-US" w:eastAsia="zh-CN"/>
        </w:rPr>
      </w:pPr>
      <w:r>
        <w:rPr>
          <w:rFonts w:hint="eastAsia" w:ascii="仿宋_GB2312" w:eastAsia="仿宋_GB2312"/>
          <w:sz w:val="32"/>
          <w:szCs w:val="32"/>
          <w:lang w:val="en-US" w:eastAsia="zh-CN"/>
        </w:rPr>
        <w:t xml:space="preserve">    8.出现售后服务纠纷时，按照相关服务承诺，积极协商、妥善解决，不得推诿责任。</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同时，我方对《2024年陕西省政府采购电子卖场陇县分站定点服务类供应商征集入驻须知》的内容完全响应。</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_GB2312" w:hAnsi="宋体" w:eastAsia="仿宋_GB2312"/>
          <w:sz w:val="32"/>
          <w:szCs w:val="32"/>
        </w:rPr>
      </w:pPr>
      <w:r>
        <w:rPr>
          <w:rFonts w:hint="eastAsia" w:ascii="仿宋_GB2312" w:eastAsia="仿宋_GB2312"/>
          <w:sz w:val="32"/>
          <w:szCs w:val="32"/>
        </w:rPr>
        <w:t>供应商名称</w:t>
      </w:r>
      <w:r>
        <w:rPr>
          <w:rFonts w:hint="eastAsia" w:ascii="仿宋_GB2312" w:hAnsi="宋体" w:eastAsia="仿宋_GB2312"/>
          <w:sz w:val="32"/>
          <w:szCs w:val="32"/>
        </w:rPr>
        <w:t>：</w:t>
      </w:r>
      <w:r>
        <w:rPr>
          <w:rFonts w:hint="eastAsia" w:ascii="仿宋_GB2312" w:eastAsia="仿宋_GB2312"/>
          <w:b w:val="0"/>
          <w:bCs/>
          <w:sz w:val="32"/>
          <w:szCs w:val="32"/>
        </w:rPr>
        <w:t>（全称并加盖公章）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 xml:space="preserve">            法定代表人</w:t>
      </w:r>
      <w:r>
        <w:rPr>
          <w:rFonts w:hint="eastAsia" w:ascii="仿宋_GB2312" w:hAnsi="宋体" w:eastAsia="仿宋_GB2312"/>
          <w:sz w:val="32"/>
          <w:szCs w:val="32"/>
          <w:lang w:eastAsia="zh-CN"/>
        </w:rPr>
        <w:t>：（</w:t>
      </w:r>
      <w:r>
        <w:rPr>
          <w:rFonts w:hint="eastAsia" w:ascii="仿宋_GB2312" w:hAnsi="宋体" w:eastAsia="仿宋_GB2312"/>
          <w:sz w:val="32"/>
          <w:szCs w:val="32"/>
        </w:rPr>
        <w:t>签字或盖章</w:t>
      </w:r>
      <w:r>
        <w:rPr>
          <w:rFonts w:hint="eastAsia" w:ascii="仿宋_GB2312" w:hAnsi="宋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pPr>
      <w:r>
        <w:rPr>
          <w:rFonts w:hint="eastAsia" w:ascii="仿宋_GB2312" w:hAnsi="宋体" w:eastAsia="仿宋_GB2312"/>
          <w:sz w:val="32"/>
          <w:szCs w:val="32"/>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34"/>
    <w:rsid w:val="001C5534"/>
    <w:rsid w:val="00247F2F"/>
    <w:rsid w:val="00A32CF6"/>
    <w:rsid w:val="01C963AC"/>
    <w:rsid w:val="05520B09"/>
    <w:rsid w:val="07AE1DFB"/>
    <w:rsid w:val="0A8A3266"/>
    <w:rsid w:val="0BB8115A"/>
    <w:rsid w:val="0D110C4F"/>
    <w:rsid w:val="0E9B7C6B"/>
    <w:rsid w:val="11490453"/>
    <w:rsid w:val="13D824C6"/>
    <w:rsid w:val="13DF1AA7"/>
    <w:rsid w:val="156B268E"/>
    <w:rsid w:val="15A308B2"/>
    <w:rsid w:val="18EF453A"/>
    <w:rsid w:val="1A791354"/>
    <w:rsid w:val="1B9E5DA3"/>
    <w:rsid w:val="1BAC0CCE"/>
    <w:rsid w:val="1CF540E9"/>
    <w:rsid w:val="1DE15123"/>
    <w:rsid w:val="1E2A6014"/>
    <w:rsid w:val="217A2E0F"/>
    <w:rsid w:val="23F43AF8"/>
    <w:rsid w:val="25676C4A"/>
    <w:rsid w:val="26814A56"/>
    <w:rsid w:val="26977B66"/>
    <w:rsid w:val="2837293E"/>
    <w:rsid w:val="2A231860"/>
    <w:rsid w:val="2B8C3E6A"/>
    <w:rsid w:val="2BC03B14"/>
    <w:rsid w:val="2E6C1508"/>
    <w:rsid w:val="2F1B4E38"/>
    <w:rsid w:val="308B0F1D"/>
    <w:rsid w:val="32537490"/>
    <w:rsid w:val="34933B51"/>
    <w:rsid w:val="3676374D"/>
    <w:rsid w:val="37744191"/>
    <w:rsid w:val="392039C6"/>
    <w:rsid w:val="392F4087"/>
    <w:rsid w:val="3BD002A4"/>
    <w:rsid w:val="3F762A0F"/>
    <w:rsid w:val="3FF93913"/>
    <w:rsid w:val="484A05A0"/>
    <w:rsid w:val="4FBA6948"/>
    <w:rsid w:val="50667F68"/>
    <w:rsid w:val="54A66D58"/>
    <w:rsid w:val="56F52E73"/>
    <w:rsid w:val="57203535"/>
    <w:rsid w:val="59C47B58"/>
    <w:rsid w:val="5A1176EF"/>
    <w:rsid w:val="5C7E21D6"/>
    <w:rsid w:val="601C6864"/>
    <w:rsid w:val="64AA1BBD"/>
    <w:rsid w:val="6C8E6D3B"/>
    <w:rsid w:val="6F0140EF"/>
    <w:rsid w:val="7025407F"/>
    <w:rsid w:val="72422A6C"/>
    <w:rsid w:val="763535C5"/>
    <w:rsid w:val="768D2427"/>
    <w:rsid w:val="774A385E"/>
    <w:rsid w:val="79490272"/>
    <w:rsid w:val="7C8570BE"/>
    <w:rsid w:val="7D1F1174"/>
    <w:rsid w:val="7DC15CCA"/>
    <w:rsid w:val="7E6F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next w:val="3"/>
    <w:qFormat/>
    <w:uiPriority w:val="0"/>
    <w:pPr>
      <w:ind w:left="1440" w:leftChars="700" w:right="700" w:rightChars="700"/>
    </w:pPr>
  </w:style>
  <w:style w:type="paragraph" w:styleId="3">
    <w:name w:val="Plain Text"/>
    <w:basedOn w:val="1"/>
    <w:next w:val="1"/>
    <w:unhideWhenUsed/>
    <w:qFormat/>
    <w:uiPriority w:val="99"/>
    <w:rPr>
      <w:rFonts w:ascii="宋体" w:hAnsi="Courier New"/>
      <w:szCs w:val="20"/>
    </w:rPr>
  </w:style>
  <w:style w:type="paragraph" w:styleId="4">
    <w:name w:val="Normal Indent"/>
    <w:basedOn w:val="1"/>
    <w:unhideWhenUsed/>
    <w:qFormat/>
    <w:uiPriority w:val="99"/>
    <w:pPr>
      <w:adjustRightInd w:val="0"/>
      <w:spacing w:line="360" w:lineRule="atLeast"/>
      <w:ind w:firstLine="420"/>
      <w:textAlignment w:val="baseline"/>
    </w:pPr>
    <w:rPr>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Default"/>
    <w:basedOn w:val="1"/>
    <w:qFormat/>
    <w:uiPriority w:val="0"/>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1951</Words>
  <Characters>2023</Characters>
  <Lines>11</Lines>
  <Paragraphs>3</Paragraphs>
  <TotalTime>0</TotalTime>
  <ScaleCrop>false</ScaleCrop>
  <LinksUpToDate>false</LinksUpToDate>
  <CharactersWithSpaces>2237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2021-05-17T02:14:00Z</dcterms:created>
  <dc:creator>Administrator</dc:creator>
  <cp:lastModifiedBy>Administrator</cp:lastModifiedBy>
  <dcterms:modified xsi:type="dcterms:W3CDTF">2024-12-30T02:21:48Z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538EF4DA28C345FA863942386D8085D9_13</vt:lpwstr>
  </property>
</Properties>
</file>