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5" w:rsidRDefault="00225AB5" w:rsidP="00225AB5">
      <w:pPr>
        <w:spacing w:line="46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附件2</w:t>
      </w:r>
    </w:p>
    <w:p w:rsidR="00225AB5" w:rsidRDefault="00225AB5" w:rsidP="00225AB5">
      <w:pPr>
        <w:spacing w:line="460" w:lineRule="exact"/>
        <w:ind w:firstLineChars="500" w:firstLine="1800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2022年四季度“县长信箱”办件统计表</w:t>
      </w:r>
    </w:p>
    <w:p w:rsidR="00225AB5" w:rsidRDefault="00225AB5" w:rsidP="00225AB5">
      <w:pPr>
        <w:spacing w:line="400" w:lineRule="exact"/>
        <w:jc w:val="center"/>
        <w:rPr>
          <w:rFonts w:ascii="仿宋_GB2312" w:eastAsia="仿宋_GB2312" w:hAnsi="宋体" w:cs="宋体"/>
          <w:color w:val="000000" w:themeColor="text1"/>
          <w:sz w:val="24"/>
          <w:szCs w:val="24"/>
        </w:rPr>
      </w:pPr>
      <w:r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 xml:space="preserve">                      (截至2022年12月31日)                     单位：件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369"/>
        <w:gridCol w:w="1351"/>
        <w:gridCol w:w="1994"/>
        <w:gridCol w:w="1994"/>
      </w:tblGrid>
      <w:tr w:rsidR="00225AB5" w:rsidTr="00DE7DEE">
        <w:trPr>
          <w:trHeight w:val="123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序号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办理单位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办件数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其中：超时办件数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position w:val="6"/>
                <w:sz w:val="28"/>
                <w:szCs w:val="28"/>
              </w:rPr>
              <w:t>按期办结率(%)</w:t>
            </w:r>
          </w:p>
        </w:tc>
      </w:tr>
      <w:tr w:rsidR="00225AB5" w:rsidTr="00DE7DEE">
        <w:trPr>
          <w:trHeight w:val="232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曹家湾镇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42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2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城关镇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377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3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天成镇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60%</w:t>
            </w:r>
          </w:p>
        </w:tc>
      </w:tr>
      <w:tr w:rsidR="00225AB5" w:rsidTr="00DE7DEE">
        <w:trPr>
          <w:trHeight w:val="42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4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东南镇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384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5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温水镇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392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6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新集川镇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58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7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东风镇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58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8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政府办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58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9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县住建局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94.7%</w:t>
            </w:r>
          </w:p>
        </w:tc>
      </w:tr>
      <w:tr w:rsidR="00225AB5" w:rsidTr="00DE7DEE">
        <w:trPr>
          <w:trHeight w:val="413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10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县交通局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64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11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县公安局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58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12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县自然资源局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58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13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县人社局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104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14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县民政局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68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15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县教体局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166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16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县文旅局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58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17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县医保局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316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18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县行政审批局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69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19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县市场监管局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119"/>
        </w:trPr>
        <w:tc>
          <w:tcPr>
            <w:tcW w:w="470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20</w:t>
            </w:r>
          </w:p>
        </w:tc>
        <w:tc>
          <w:tcPr>
            <w:tcW w:w="139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县城管局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100%</w:t>
            </w:r>
          </w:p>
        </w:tc>
      </w:tr>
      <w:tr w:rsidR="00225AB5" w:rsidTr="00DE7DEE">
        <w:trPr>
          <w:trHeight w:val="107"/>
        </w:trPr>
        <w:tc>
          <w:tcPr>
            <w:tcW w:w="1862" w:type="pct"/>
            <w:gridSpan w:val="2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合  计</w:t>
            </w:r>
          </w:p>
        </w:tc>
        <w:tc>
          <w:tcPr>
            <w:tcW w:w="794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126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 w:cs="仿宋_GB2312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color w:val="000000" w:themeColor="text1"/>
                <w:position w:val="6"/>
                <w:sz w:val="28"/>
                <w:szCs w:val="28"/>
              </w:rPr>
              <w:t>4</w:t>
            </w:r>
          </w:p>
        </w:tc>
        <w:tc>
          <w:tcPr>
            <w:tcW w:w="1172" w:type="pct"/>
            <w:vAlign w:val="center"/>
          </w:tcPr>
          <w:p w:rsidR="00225AB5" w:rsidRDefault="00225AB5" w:rsidP="00DE7DEE">
            <w:pPr>
              <w:spacing w:line="4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position w:val="6"/>
                <w:sz w:val="28"/>
                <w:szCs w:val="28"/>
              </w:rPr>
              <w:t>96.8%</w:t>
            </w:r>
          </w:p>
        </w:tc>
      </w:tr>
    </w:tbl>
    <w:p w:rsidR="00021207" w:rsidRPr="00225AB5" w:rsidRDefault="00021207" w:rsidP="00225AB5">
      <w:pPr>
        <w:rPr>
          <w:szCs w:val="24"/>
        </w:rPr>
      </w:pPr>
    </w:p>
    <w:sectPr w:rsidR="00021207" w:rsidRPr="00225AB5" w:rsidSect="0094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54" w:rsidRDefault="00296154" w:rsidP="00021207">
      <w:r>
        <w:separator/>
      </w:r>
    </w:p>
  </w:endnote>
  <w:endnote w:type="continuationSeparator" w:id="1">
    <w:p w:rsidR="00296154" w:rsidRDefault="00296154" w:rsidP="0002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54" w:rsidRDefault="00296154" w:rsidP="00021207">
      <w:r>
        <w:separator/>
      </w:r>
    </w:p>
  </w:footnote>
  <w:footnote w:type="continuationSeparator" w:id="1">
    <w:p w:rsidR="00296154" w:rsidRDefault="00296154" w:rsidP="0002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07"/>
    <w:rsid w:val="00021207"/>
    <w:rsid w:val="00225AB5"/>
    <w:rsid w:val="00296154"/>
    <w:rsid w:val="00946805"/>
    <w:rsid w:val="00C1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2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20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2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120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2023-02-02T06:39:00Z</dcterms:created>
  <dcterms:modified xsi:type="dcterms:W3CDTF">2023-02-02T06:39:00Z</dcterms:modified>
</cp:coreProperties>
</file>