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 w:line="540" w:lineRule="exact"/>
        <w:jc w:val="center"/>
        <w:rPr>
          <w:rFonts w:ascii="方正小标宋简体" w:hAnsi="宋体" w:eastAsia="方正小标宋简体" w:cs="宋体"/>
          <w:bCs/>
          <w:color w:val="000000" w:themeColor="text1"/>
          <w:kern w:val="2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color w:val="000000" w:themeColor="text1"/>
          <w:kern w:val="2"/>
          <w:sz w:val="36"/>
          <w:szCs w:val="36"/>
          <w14:textFill>
            <w14:solidFill>
              <w14:schemeClr w14:val="tx1"/>
            </w14:solidFill>
          </w14:textFill>
        </w:rPr>
        <w:t>2022年政务公开工作存在问题清单</w:t>
      </w:r>
    </w:p>
    <w:bookmarkEnd w:id="0"/>
    <w:p>
      <w:pPr>
        <w:pStyle w:val="3"/>
        <w:spacing w:before="0" w:beforeAutospacing="0" w:after="0" w:afterAutospacing="0" w:line="540" w:lineRule="exact"/>
        <w:jc w:val="center"/>
        <w:rPr>
          <w:rFonts w:ascii="宋体" w:hAnsi="宋体" w:cs="宋体"/>
          <w:b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spacing w:before="0" w:beforeAutospacing="0" w:after="0" w:afterAutospacing="0" w:line="540" w:lineRule="exact"/>
        <w:ind w:firstLine="640" w:firstLineChars="200"/>
        <w:rPr>
          <w:rFonts w:ascii="仿宋_GB2312" w:eastAsia="仿宋_GB2312"/>
          <w:color w:val="000000" w:themeColor="text1"/>
          <w:kern w:val="3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32"/>
          <w:sz w:val="32"/>
          <w:szCs w:val="32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仿宋_GB2312" w:hAnsi="仿宋_GB2312" w:eastAsia="仿宋_GB2312" w:cs="仿宋_GB2312"/>
          <w:color w:val="000000" w:themeColor="text1"/>
          <w:kern w:val="32"/>
          <w:sz w:val="32"/>
          <w:szCs w:val="32"/>
          <w14:textFill>
            <w14:solidFill>
              <w14:schemeClr w14:val="tx1"/>
            </w14:solidFill>
          </w14:textFill>
        </w:rPr>
        <w:t>各单位以政府、政府办名义印发的文件，政策性文件与解读材料不能同步审签，特别是</w:t>
      </w:r>
      <w:r>
        <w:rPr>
          <w:rFonts w:hint="eastAsia" w:ascii="仿宋_GB2312" w:hAnsi="仿宋" w:eastAsia="仿宋_GB2312" w:cs="仿宋"/>
          <w:kern w:val="32"/>
          <w:sz w:val="32"/>
          <w:szCs w:val="32"/>
        </w:rPr>
        <w:t>市场监管局、税务局</w:t>
      </w:r>
      <w:r>
        <w:rPr>
          <w:rFonts w:hint="eastAsia" w:ascii="仿宋_GB2312" w:eastAsia="仿宋_GB2312"/>
          <w:color w:val="000000" w:themeColor="text1"/>
          <w:kern w:val="32"/>
          <w:sz w:val="32"/>
          <w:szCs w:val="32"/>
          <w14:textFill>
            <w14:solidFill>
              <w14:schemeClr w14:val="tx1"/>
            </w14:solidFill>
          </w14:textFill>
        </w:rPr>
        <w:t>不能按时限要求上报相关文件政策解读材料。</w:t>
      </w:r>
    </w:p>
    <w:p>
      <w:pPr>
        <w:pStyle w:val="3"/>
        <w:spacing w:before="0" w:beforeAutospacing="0" w:after="0" w:afterAutospacing="0" w:line="540" w:lineRule="exact"/>
        <w:ind w:firstLine="640" w:firstLineChars="200"/>
        <w:rPr>
          <w:rFonts w:ascii="仿宋_GB2312" w:eastAsia="仿宋_GB2312"/>
          <w:color w:val="000000" w:themeColor="text1"/>
          <w:kern w:val="3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32"/>
          <w:sz w:val="32"/>
          <w:szCs w:val="32"/>
          <w14:textFill>
            <w14:solidFill>
              <w14:schemeClr w14:val="tx1"/>
            </w14:solidFill>
          </w14:textFill>
        </w:rPr>
        <w:t>二是行政审批局未在“重点领域信息公开”—“批准和实施信息”栏目公开重大建设项目批准和实施领域批准结果</w:t>
      </w:r>
      <w:r>
        <w:rPr>
          <w:rFonts w:hint="eastAsia" w:ascii="仿宋_GB2312" w:eastAsia="仿宋_GB2312"/>
          <w:kern w:val="32"/>
          <w:sz w:val="32"/>
          <w:szCs w:val="32"/>
        </w:rPr>
        <w:t>（</w:t>
      </w:r>
      <w:r>
        <w:rPr>
          <w:rFonts w:hint="eastAsia" w:ascii="仿宋_GB2312" w:eastAsia="仿宋_GB2312"/>
          <w:color w:val="000000" w:themeColor="text1"/>
          <w:kern w:val="32"/>
          <w:sz w:val="32"/>
          <w:szCs w:val="32"/>
          <w14:textFill>
            <w14:solidFill>
              <w14:schemeClr w14:val="tx1"/>
            </w14:solidFill>
          </w14:textFill>
        </w:rPr>
        <w:t>建设项目选址意见审批结果、建设项目用地预审结果、建设项目使用林地审核（批）结果、建设用地规划许可审批结果、建设工程规划类许可审批结果、施工许可（开工报告）审批结果、招标事项审批核准结果、取水许可、水土保持方案、洪水影响评价审批结果）等有关信息。</w:t>
      </w:r>
    </w:p>
    <w:p>
      <w:pPr>
        <w:pStyle w:val="3"/>
        <w:spacing w:before="0" w:beforeAutospacing="0" w:after="0" w:afterAutospacing="0" w:line="540" w:lineRule="exact"/>
        <w:ind w:firstLine="640" w:firstLineChars="200"/>
        <w:rPr>
          <w:rFonts w:ascii="仿宋_GB2312" w:eastAsia="仿宋_GB2312"/>
          <w:color w:val="000000" w:themeColor="text1"/>
          <w:kern w:val="3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32"/>
          <w:sz w:val="32"/>
          <w:szCs w:val="32"/>
          <w14:textFill>
            <w14:solidFill>
              <w14:schemeClr w14:val="tx1"/>
            </w14:solidFill>
          </w14:textFill>
        </w:rPr>
        <w:t>三是住建局未在“重点领域信息公开”—“公共资源配置”—“住房保障”栏目公开保障性住房分配政策、分配对象（包括轮候对象数量）、分配房源、分配程序、分配过程、分配结果（包括符合条件的申请人名单）、承租、承售价格及支付方式和使用要求、租赁补贴发放程序和结果、保障性住房出售和承租及退出情况、承租人和承购人违规申请和使用保障性住房等信息等相关信息。</w:t>
      </w:r>
    </w:p>
    <w:p>
      <w:pPr>
        <w:pStyle w:val="3"/>
        <w:spacing w:before="0" w:beforeAutospacing="0" w:after="0" w:afterAutospacing="0" w:line="540" w:lineRule="exact"/>
        <w:ind w:firstLine="640" w:firstLineChars="200"/>
        <w:rPr>
          <w:rFonts w:ascii="仿宋_GB2312" w:eastAsia="仿宋_GB2312"/>
          <w:color w:val="000000" w:themeColor="text1"/>
          <w:kern w:val="3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32"/>
          <w:sz w:val="32"/>
          <w:szCs w:val="32"/>
          <w14:textFill>
            <w14:solidFill>
              <w14:schemeClr w14:val="tx1"/>
            </w14:solidFill>
          </w14:textFill>
        </w:rPr>
        <w:t>四是民政局未在“重点领域信息公开”—“社会公益事业建设领域政府信息”—“社会救助和社会福利”栏目公开城乡低保、特困人员救助供养、受灾人员救助、医疗救助、教育救助、住房救助、就业救助、临时救助、老年人福利、残疾人福利、儿童福利、孤儿基本生活保障、计划生育特殊困难家庭扶助相关名单及政策、养老服务业发展相关政策、养老机构服务内容和收费标准、困境儿童保障、农村留守儿童关爱保护、孤儿高等教育生活保障等相关信息。</w:t>
      </w:r>
    </w:p>
    <w:p>
      <w:pPr>
        <w:pStyle w:val="3"/>
        <w:spacing w:before="0" w:beforeAutospacing="0" w:after="0" w:afterAutospacing="0" w:line="540" w:lineRule="exact"/>
        <w:ind w:firstLine="640" w:firstLineChars="200"/>
        <w:rPr>
          <w:rFonts w:ascii="仿宋_GB2312" w:eastAsia="仿宋_GB2312"/>
          <w:color w:val="000000" w:themeColor="text1"/>
          <w:kern w:val="3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32"/>
          <w:sz w:val="32"/>
          <w:szCs w:val="32"/>
          <w14:textFill>
            <w14:solidFill>
              <w14:schemeClr w14:val="tx1"/>
            </w14:solidFill>
          </w14:textFill>
        </w:rPr>
        <w:t>五是文旅局未在“重点领域信息公开”—“社会公益事业建设领域政府信息”—“公共文化体育”栏目公开公共文化体育的服务保障政策、设施建设和使用、绩效评价结果；公开文化遗产保护、公共文化体育设施名录等相关信息。</w:t>
      </w:r>
    </w:p>
    <w:p>
      <w:pPr>
        <w:pStyle w:val="3"/>
        <w:spacing w:before="0" w:beforeAutospacing="0" w:after="0" w:afterAutospacing="0" w:line="540" w:lineRule="exact"/>
        <w:ind w:firstLine="640" w:firstLineChars="200"/>
        <w:rPr>
          <w:rFonts w:ascii="仿宋_GB2312" w:eastAsia="仿宋_GB2312"/>
          <w:color w:val="000000" w:themeColor="text1"/>
          <w:kern w:val="3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32"/>
          <w:sz w:val="32"/>
          <w:szCs w:val="32"/>
          <w14:textFill>
            <w14:solidFill>
              <w14:schemeClr w14:val="tx1"/>
            </w14:solidFill>
          </w14:textFill>
        </w:rPr>
        <w:t xml:space="preserve">六是生态环境局未在“重点领域信息公开”—“三大攻坚战信息”—“生态环境”栏目公开空气水质信息、绿色低碳发展、本年度重点排污单位监督监测信息、本级政府环境统计年度报告等相关信息。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3"/>
        <w:spacing w:before="0" w:beforeAutospacing="0" w:after="0" w:afterAutospacing="0" w:line="540" w:lineRule="exact"/>
        <w:ind w:firstLine="640" w:firstLineChars="200"/>
        <w:rPr>
          <w:rFonts w:ascii="仿宋_GB2312" w:eastAsia="仿宋_GB2312"/>
          <w:color w:val="000000" w:themeColor="text1"/>
          <w:kern w:val="3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32"/>
          <w:sz w:val="32"/>
          <w:szCs w:val="32"/>
          <w14:textFill>
            <w14:solidFill>
              <w14:schemeClr w14:val="tx1"/>
            </w14:solidFill>
          </w14:textFill>
        </w:rPr>
        <w:t>七是教体局未在“重点领域信息公开”—“基本民生保障信息”—“教育信息”栏目公开相关教育政策、经费投入和使用、家庭经济困难学生资助实施、义务教育控辍保学、县域义务教育均衡发展、民办学校办学资质、办学质量、招生范围和收费、职业教育学校招生专业和资助管理、义务教育学生最新优待政策等相关信息。</w:t>
      </w:r>
    </w:p>
    <w:p>
      <w:pPr>
        <w:pStyle w:val="3"/>
        <w:spacing w:before="0" w:beforeAutospacing="0" w:after="0" w:afterAutospacing="0" w:line="54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3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32"/>
          <w:sz w:val="32"/>
          <w:szCs w:val="32"/>
          <w14:textFill>
            <w14:solidFill>
              <w14:schemeClr w14:val="tx1"/>
            </w14:solidFill>
          </w14:textFill>
        </w:rPr>
        <w:t>八是卫生健康局未在“重点领域信息公开”—“基本民生保障信息”—“基本医疗卫生”栏目公开重大疾病预防控制、突发公共卫生事件、疾病应急救助等相关信息。</w:t>
      </w:r>
    </w:p>
    <w:p>
      <w:pPr>
        <w:spacing w:line="560" w:lineRule="exact"/>
        <w:rPr>
          <w:rFonts w:ascii="仿宋_GB2312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footerReference r:id="rId3" w:type="default"/>
          <w:footerReference r:id="rId4" w:type="even"/>
          <w:pgSz w:w="11906" w:h="16838"/>
          <w:pgMar w:top="2098" w:right="1474" w:bottom="1871" w:left="1588" w:header="851" w:footer="1871" w:gutter="0"/>
          <w:pgNumType w:fmt="numberInDash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561"/>
      <w:jc w:val="right"/>
      <w:rPr>
        <w:rFonts w:asciiTheme="majorEastAsia" w:hAnsiTheme="majorEastAsia" w:eastAsiaTheme="majorEastAsia"/>
        <w:sz w:val="28"/>
        <w:szCs w:val="28"/>
      </w:rPr>
    </w:pPr>
    <w:r>
      <w:rPr>
        <w:rFonts w:asciiTheme="majorEastAsia" w:hAnsiTheme="majorEastAsia" w:eastAsiaTheme="majorEastAsia"/>
        <w:sz w:val="28"/>
        <w:szCs w:val="28"/>
      </w:rPr>
      <w:fldChar w:fldCharType="begin"/>
    </w:r>
    <w:r>
      <w:rPr>
        <w:rFonts w:asciiTheme="majorEastAsia" w:hAnsiTheme="majorEastAsia" w:eastAsiaTheme="majorEastAsia"/>
        <w:sz w:val="28"/>
        <w:szCs w:val="28"/>
      </w:rPr>
      <w:instrText xml:space="preserve">PAGE   \* MERGEFORMAT</w:instrText>
    </w:r>
    <w:r>
      <w:rPr>
        <w:rFonts w:asciiTheme="majorEastAsia" w:hAnsiTheme="majorEastAsia" w:eastAsiaTheme="majorEastAsia"/>
        <w:sz w:val="28"/>
        <w:szCs w:val="28"/>
      </w:rPr>
      <w:fldChar w:fldCharType="separate"/>
    </w:r>
    <w:r>
      <w:rPr>
        <w:rFonts w:asciiTheme="majorEastAsia" w:hAnsiTheme="majorEastAsia" w:eastAsiaTheme="majorEastAsia"/>
        <w:sz w:val="28"/>
        <w:szCs w:val="28"/>
        <w:lang w:val="zh-CN"/>
      </w:rPr>
      <w:t>-</w:t>
    </w:r>
    <w:r>
      <w:rPr>
        <w:rFonts w:asciiTheme="majorEastAsia" w:hAnsiTheme="majorEastAsia" w:eastAsiaTheme="majorEastAsia"/>
        <w:sz w:val="28"/>
        <w:szCs w:val="28"/>
      </w:rPr>
      <w:t xml:space="preserve"> 1 -</w:t>
    </w:r>
    <w:r>
      <w:rPr>
        <w:rFonts w:asciiTheme="majorEastAsia" w:hAnsiTheme="majorEastAsia" w:eastAsiaTheme="majorEastAsia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ajorEastAsia" w:hAnsiTheme="majorEastAsia" w:eastAsiaTheme="majorEastAsia"/>
        <w:sz w:val="28"/>
        <w:szCs w:val="28"/>
      </w:rPr>
      <w:id w:val="-58328622"/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2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6 -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0Y2ExNDIwMjUxN2VhNDZlMWE5NDJkZDk5NWM1OGIifQ=="/>
  </w:docVars>
  <w:rsids>
    <w:rsidRoot w:val="168145B1"/>
    <w:rsid w:val="1681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2022-11-02T07:14:00Z</dcterms:created>
  <dc:creator>Administrator</dc:creator>
  <cp:lastModifiedBy>Administrator</cp:lastModifiedBy>
  <dcterms:modified xsi:type="dcterms:W3CDTF">2022-11-02T07:18:09Z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EB7B7631DE504393B79CA06BE93CD529</vt:lpwstr>
  </property>
</Properties>
</file>