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9F" w:rsidRPr="00C856D8" w:rsidRDefault="00A74B9F" w:rsidP="00A74B9F">
      <w:pPr>
        <w:spacing w:line="480" w:lineRule="exact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C856D8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附件6</w:t>
      </w:r>
    </w:p>
    <w:p w:rsidR="00A74B9F" w:rsidRPr="00C856D8" w:rsidRDefault="00A74B9F" w:rsidP="00A74B9F">
      <w:pPr>
        <w:spacing w:line="400" w:lineRule="exact"/>
        <w:ind w:rightChars="-44" w:right="-92"/>
        <w:jc w:val="center"/>
        <w:rPr>
          <w:rFonts w:ascii="方正小标宋简体" w:eastAsia="方正小标宋简体" w:hAnsi="宋体" w:cs="宋体"/>
          <w:bCs/>
          <w:color w:val="000000" w:themeColor="text1"/>
          <w:sz w:val="36"/>
          <w:szCs w:val="36"/>
        </w:rPr>
      </w:pPr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各部门12345政务</w:t>
      </w:r>
      <w:proofErr w:type="gramStart"/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热线工</w:t>
      </w:r>
      <w:proofErr w:type="gramEnd"/>
      <w:r w:rsidRPr="00C856D8">
        <w:rPr>
          <w:rFonts w:ascii="方正小标宋简体" w:eastAsia="方正小标宋简体" w:hAnsi="宋体" w:cs="宋体" w:hint="eastAsia"/>
          <w:bCs/>
          <w:color w:val="000000" w:themeColor="text1"/>
          <w:sz w:val="36"/>
          <w:szCs w:val="36"/>
        </w:rPr>
        <w:t>单办理情况统计表</w:t>
      </w:r>
    </w:p>
    <w:p w:rsidR="00A74B9F" w:rsidRPr="00C856D8" w:rsidRDefault="00A74B9F" w:rsidP="00A74B9F">
      <w:pPr>
        <w:spacing w:line="300" w:lineRule="exact"/>
        <w:jc w:val="center"/>
        <w:rPr>
          <w:rFonts w:ascii="仿宋_GB2312" w:eastAsia="仿宋_GB2312" w:hAnsi="宋体" w:cs="宋体"/>
          <w:color w:val="000000" w:themeColor="text1"/>
          <w:sz w:val="28"/>
          <w:szCs w:val="28"/>
        </w:rPr>
      </w:pPr>
      <w:r w:rsidRPr="00C856D8"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（截至2022年3月31日）</w:t>
      </w:r>
    </w:p>
    <w:tbl>
      <w:tblPr>
        <w:tblW w:w="8842" w:type="dxa"/>
        <w:jc w:val="center"/>
        <w:tblInd w:w="-739" w:type="dxa"/>
        <w:tblLayout w:type="fixed"/>
        <w:tblLook w:val="04A0"/>
      </w:tblPr>
      <w:tblGrid>
        <w:gridCol w:w="822"/>
        <w:gridCol w:w="3193"/>
        <w:gridCol w:w="1627"/>
        <w:gridCol w:w="1417"/>
        <w:gridCol w:w="1783"/>
      </w:tblGrid>
      <w:tr w:rsidR="00A74B9F" w:rsidRPr="00C856D8" w:rsidTr="00F91698">
        <w:trPr>
          <w:trHeight w:val="11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20" w:lineRule="exact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20" w:lineRule="exact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责任单位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批办</w:t>
            </w:r>
          </w:p>
          <w:p w:rsidR="00A74B9F" w:rsidRPr="00C856D8" w:rsidRDefault="00A74B9F" w:rsidP="00F91698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工单数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20" w:lineRule="exact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按期</w:t>
            </w:r>
            <w:proofErr w:type="gramStart"/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办结工单数</w:t>
            </w:r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20" w:lineRule="exact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其中：</w:t>
            </w:r>
          </w:p>
          <w:p w:rsidR="00A74B9F" w:rsidRPr="00C856D8" w:rsidRDefault="00A74B9F" w:rsidP="00F91698">
            <w:pPr>
              <w:spacing w:line="320" w:lineRule="exact"/>
              <w:jc w:val="center"/>
              <w:rPr>
                <w:rFonts w:ascii="仿宋_GB2312" w:eastAsia="仿宋_GB2312" w:hAnsiTheme="minorEastAsia" w:cs="Arial"/>
                <w:bCs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返工</w:t>
            </w:r>
            <w:proofErr w:type="gramStart"/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工</w:t>
            </w:r>
            <w:proofErr w:type="gramEnd"/>
            <w:r w:rsidRPr="00C856D8">
              <w:rPr>
                <w:rFonts w:ascii="仿宋_GB2312" w:eastAsia="仿宋_GB2312" w:hAnsiTheme="minorEastAsia" w:cs="Arial" w:hint="eastAsia"/>
                <w:bCs/>
                <w:color w:val="000000" w:themeColor="text1"/>
                <w:sz w:val="24"/>
                <w:szCs w:val="24"/>
              </w:rPr>
              <w:t>单数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住建局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proofErr w:type="gramStart"/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水利局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卫健局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30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交通局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9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proofErr w:type="gramStart"/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教体局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87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市场监管局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公安局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城管执法大队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自然资源局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6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电力局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生态环境局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征收办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99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医</w:t>
            </w:r>
            <w:proofErr w:type="gramEnd"/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保局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退役军人事务局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10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民政局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电信公司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104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关山管委会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财政局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21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畜产局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7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行政</w:t>
            </w:r>
            <w:proofErr w:type="gramStart"/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67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林业局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农业农村局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消防救援大队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30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邮政公司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残  联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4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发改局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供销联社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82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农商银行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人武部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司法局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58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29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细管处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A74B9F" w:rsidRPr="00C856D8" w:rsidTr="00F91698">
        <w:trPr>
          <w:trHeight w:val="300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政府办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B9F" w:rsidRPr="00C856D8" w:rsidRDefault="00A74B9F" w:rsidP="00F91698">
            <w:pPr>
              <w:spacing w:line="300" w:lineRule="exact"/>
              <w:jc w:val="center"/>
              <w:rPr>
                <w:rFonts w:ascii="仿宋_GB2312" w:eastAsia="仿宋_GB2312" w:hAnsiTheme="minorEastAsia" w:cs="宋体"/>
                <w:color w:val="000000" w:themeColor="text1"/>
                <w:sz w:val="24"/>
                <w:szCs w:val="24"/>
              </w:rPr>
            </w:pPr>
            <w:r w:rsidRPr="00C856D8">
              <w:rPr>
                <w:rFonts w:ascii="仿宋_GB2312" w:eastAsia="仿宋_GB2312" w:hAnsiTheme="minorEastAsia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71181" w:rsidRDefault="00871181"/>
    <w:sectPr w:rsidR="00871181" w:rsidSect="00871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B9F"/>
    <w:rsid w:val="00871181"/>
    <w:rsid w:val="00A7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2022-04-24T03:24:00Z</dcterms:created>
  <dcterms:modified xsi:type="dcterms:W3CDTF">2022-04-24T03:24:00Z</dcterms:modified>
</cp:coreProperties>
</file>