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78" w:rsidRPr="00C856D8" w:rsidRDefault="00C22278" w:rsidP="00C22278">
      <w:pPr>
        <w:spacing w:line="480" w:lineRule="exact"/>
        <w:jc w:val="left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C856D8">
        <w:rPr>
          <w:rFonts w:ascii="黑体" w:eastAsia="黑体" w:hAnsi="黑体" w:hint="eastAsia"/>
          <w:bCs/>
          <w:color w:val="000000" w:themeColor="text1"/>
          <w:sz w:val="32"/>
          <w:szCs w:val="32"/>
        </w:rPr>
        <w:t xml:space="preserve">附件2          </w:t>
      </w:r>
      <w:r w:rsidRPr="00C856D8">
        <w:rPr>
          <w:rFonts w:ascii="方正小标宋简体" w:eastAsia="方正小标宋简体"/>
          <w:color w:val="000000" w:themeColor="text1"/>
          <w:sz w:val="36"/>
          <w:szCs w:val="36"/>
        </w:rPr>
        <w:t>20</w:t>
      </w:r>
      <w:r w:rsidRPr="00C856D8">
        <w:rPr>
          <w:rFonts w:ascii="方正小标宋简体" w:eastAsia="方正小标宋简体" w:hint="eastAsia"/>
          <w:color w:val="000000" w:themeColor="text1"/>
          <w:sz w:val="36"/>
          <w:szCs w:val="36"/>
        </w:rPr>
        <w:t>22年</w:t>
      </w:r>
      <w:proofErr w:type="gramStart"/>
      <w:r w:rsidRPr="00C856D8">
        <w:rPr>
          <w:rFonts w:ascii="方正小标宋简体" w:eastAsia="方正小标宋简体" w:hint="eastAsia"/>
          <w:color w:val="000000" w:themeColor="text1"/>
          <w:sz w:val="36"/>
          <w:szCs w:val="36"/>
        </w:rPr>
        <w:t>陇</w:t>
      </w:r>
      <w:proofErr w:type="gramEnd"/>
      <w:r w:rsidRPr="00C856D8">
        <w:rPr>
          <w:rFonts w:ascii="方正小标宋简体" w:eastAsia="方正小标宋简体" w:hint="eastAsia"/>
          <w:color w:val="000000" w:themeColor="text1"/>
          <w:sz w:val="36"/>
          <w:szCs w:val="36"/>
        </w:rPr>
        <w:t>县政府网站政务公开重点领域信息公开任务分解表</w:t>
      </w:r>
    </w:p>
    <w:tbl>
      <w:tblPr>
        <w:tblW w:w="14342" w:type="dxa"/>
        <w:jc w:val="center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1559"/>
        <w:gridCol w:w="7513"/>
        <w:gridCol w:w="2643"/>
        <w:gridCol w:w="1442"/>
      </w:tblGrid>
      <w:tr w:rsidR="00C22278" w:rsidRPr="00C856D8" w:rsidTr="00C22278">
        <w:trPr>
          <w:trHeight w:val="174"/>
          <w:jc w:val="center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栏目名称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维护更新内容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更新要求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责任单位</w:t>
            </w:r>
          </w:p>
        </w:tc>
      </w:tr>
      <w:tr w:rsidR="00C22278" w:rsidRPr="00C856D8" w:rsidTr="00C22278">
        <w:trPr>
          <w:cantSplit/>
          <w:trHeight w:val="239"/>
          <w:jc w:val="center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一、财政资金信息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政府预决算及三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公经费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24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公开政府预决算</w:t>
            </w: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、三公经费、财政收支、</w:t>
            </w: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债务限额、余额、发行、品种、期限、利率、偿还计划、偿债资金来源等信息。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按省市要求更新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财政局</w:t>
            </w:r>
          </w:p>
        </w:tc>
      </w:tr>
      <w:tr w:rsidR="00C22278" w:rsidRPr="00C856D8" w:rsidTr="00C22278">
        <w:trPr>
          <w:cantSplit/>
          <w:trHeight w:val="123"/>
          <w:jc w:val="center"/>
        </w:trPr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镇和部门预决算及三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公经费</w:t>
            </w:r>
            <w:proofErr w:type="gramEnd"/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240" w:lineRule="exact"/>
              <w:rPr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公开</w:t>
            </w: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镇和部门</w:t>
            </w: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预决算、相关报表等信息。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按照省市要求，财政局负责督促各单位及时更新。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各镇、各部门</w:t>
            </w:r>
          </w:p>
        </w:tc>
      </w:tr>
      <w:tr w:rsidR="00C22278" w:rsidRPr="00C856D8" w:rsidTr="00C22278">
        <w:trPr>
          <w:cantSplit/>
          <w:trHeight w:val="53"/>
          <w:jc w:val="center"/>
        </w:trPr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审计公开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24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公开政府财政、项目审计报告及调查等信息。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审计局</w:t>
            </w:r>
          </w:p>
        </w:tc>
      </w:tr>
      <w:tr w:rsidR="00C22278" w:rsidRPr="00C856D8" w:rsidTr="00C22278">
        <w:trPr>
          <w:cantSplit/>
          <w:trHeight w:val="681"/>
          <w:jc w:val="center"/>
        </w:trPr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政府采购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240" w:lineRule="exact"/>
              <w:rPr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公开政府集中采购目录、采购限额标准、政府采购代理机构名录、采购项目公告、采购文件、采购项目预算金额、采购结果、采购合同等采购项目信息，财政部门</w:t>
            </w:r>
            <w:proofErr w:type="gramStart"/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作出</w:t>
            </w:r>
            <w:proofErr w:type="gramEnd"/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的投诉和监督检查等处理决定、对集中采购机构的考核结果，违法失信行为记录等监督处罚信息、供应商不良行为记录名单等信息。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实时更新。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财政局</w:t>
            </w:r>
          </w:p>
        </w:tc>
      </w:tr>
      <w:tr w:rsidR="00C22278" w:rsidRPr="00C856D8" w:rsidTr="00C22278">
        <w:trPr>
          <w:cantSplit/>
          <w:trHeight w:val="237"/>
          <w:jc w:val="center"/>
        </w:trPr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收费目录清单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240" w:lineRule="exact"/>
              <w:rPr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公开行政事业性收费项目及其依据、标准等信息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实时更新。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财政局</w:t>
            </w:r>
          </w:p>
        </w:tc>
      </w:tr>
      <w:tr w:rsidR="00C22278" w:rsidRPr="00C856D8" w:rsidTr="00C22278">
        <w:trPr>
          <w:cantSplit/>
          <w:trHeight w:val="174"/>
          <w:jc w:val="center"/>
        </w:trPr>
        <w:tc>
          <w:tcPr>
            <w:tcW w:w="118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财政资金直达基层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240" w:lineRule="exact"/>
              <w:rPr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公开财政资金直达</w:t>
            </w: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重要政策、工作进展、情况总结等信息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/>
                <w:color w:val="000000" w:themeColor="text1"/>
                <w:spacing w:val="-6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财政局</w:t>
            </w:r>
          </w:p>
        </w:tc>
      </w:tr>
      <w:tr w:rsidR="00C22278" w:rsidRPr="00C856D8" w:rsidTr="00C22278">
        <w:trPr>
          <w:cantSplit/>
          <w:trHeight w:val="3520"/>
          <w:jc w:val="center"/>
        </w:trPr>
        <w:tc>
          <w:tcPr>
            <w:tcW w:w="11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二、重大建设项目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批准和实施信息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2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公开实施高质量项目建设行动计划、举办重点项目观摩、项目名单、重大项目开工月、重大建设项目批准和实施领域批准服务（申报要求、申报材料清单、批准流程、办理时限、受理机构联系方式、监督举报联系方式）、重大建设项目批准和实施领域批准结果（项目建议书审批结果、可行性研究报告审批结果、初步设计文件审批结果、项目核准结果、节能审查意见、建设项目选址意见审批结果、建设项目用地预审结果、建设项目使用林地审核（批）结果、环境影响评价审批文件、建设用地规划许可审批结果、建设工程规划类许可审批结果、施工许可（开工报告）审批结果、招标事项审批核准结果、取水许可、水土保持方案、洪水影响评价审批结果）、重大建设项目批准和实施领域重大设计变更（项目设计变更原因、主要变更内容、变更依据、批准单位、变更结果）、重大建设项目批准和实施领域施工（项目法人单位及其主要负责人信息，设计、施工、监理单位及其主要负责人、项目负责人信息 、资质情况，施工单位项目管理机构设置、工作职责、主要管理制度，施工期环境保护措施落实情况）、重大建设项目批准和实施领域资金管理（项目资金到位、政府资金到位、使用情况）、重大建设项目批准和实施领域竣工（竣工验收时间、工程质量验收结果、备案编号、备案部门、交付使用时间，竣工决算审计单位、审计结论、财务决算金额）等信息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各涉及单位每月10日之前至少更新一条相关信息。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发改局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、自然资源局、生态环境局、林业局、水利局、住建局</w:t>
            </w:r>
          </w:p>
        </w:tc>
      </w:tr>
    </w:tbl>
    <w:p w:rsidR="00C22278" w:rsidRPr="00C856D8" w:rsidRDefault="00C22278" w:rsidP="00C22278">
      <w:pPr>
        <w:rPr>
          <w:color w:val="000000" w:themeColor="text1"/>
        </w:rPr>
      </w:pPr>
    </w:p>
    <w:tbl>
      <w:tblPr>
        <w:tblW w:w="14328" w:type="dxa"/>
        <w:jc w:val="center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559"/>
        <w:gridCol w:w="7652"/>
        <w:gridCol w:w="1984"/>
        <w:gridCol w:w="1955"/>
      </w:tblGrid>
      <w:tr w:rsidR="00C22278" w:rsidRPr="00C856D8" w:rsidTr="00C22278">
        <w:trPr>
          <w:cantSplit/>
          <w:trHeight w:val="518"/>
          <w:jc w:val="center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栏目名称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维护更新内容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更新要求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责任单位</w:t>
            </w:r>
          </w:p>
        </w:tc>
      </w:tr>
      <w:tr w:rsidR="00C22278" w:rsidRPr="00C856D8" w:rsidTr="00C22278">
        <w:trPr>
          <w:cantSplit/>
          <w:trHeight w:val="1264"/>
          <w:jc w:val="center"/>
        </w:trPr>
        <w:tc>
          <w:tcPr>
            <w:tcW w:w="11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二、重大建设项目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工程建设招投标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重大建设项目批准和实施领域招标投标（除涉及国家秘密、商业秘密外，资格预审公告、招标公告（包括招标条件、项目概况与招标范围、投标人资格要求、招标文件获取、投标文件递交等）、中标候选人（包括中标候选人排序、名称、投标报价、工期、评标情况、项目负责人、个人业绩、有关证书及编号、中标候选人在投标文件中填报的资格能力条件、提出异议的渠道和方式等）、中标结果、合同订立及履行、招标投标违法行为处罚）等信息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发改局</w:t>
            </w:r>
            <w:proofErr w:type="gramEnd"/>
          </w:p>
        </w:tc>
      </w:tr>
      <w:tr w:rsidR="00C22278" w:rsidRPr="00C856D8" w:rsidTr="00C22278">
        <w:trPr>
          <w:cantSplit/>
          <w:trHeight w:val="558"/>
          <w:jc w:val="center"/>
        </w:trPr>
        <w:tc>
          <w:tcPr>
            <w:tcW w:w="11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征地拆迁信息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公开征地告知书以及履行征地报批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前程序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的相关证明材料、建设项目用地呈报说明书、农用地转用方案、补充耕地方案、征收土地方案、供地方案、征地批后实施中征地公告、征地补偿安置方案公告等信息。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实时向信息办报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送相关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资料。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自然资源局、</w:t>
            </w:r>
          </w:p>
          <w:p w:rsidR="00C22278" w:rsidRPr="00C856D8" w:rsidRDefault="00C22278" w:rsidP="00F91698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征收办</w:t>
            </w:r>
            <w:proofErr w:type="gramEnd"/>
          </w:p>
        </w:tc>
      </w:tr>
      <w:tr w:rsidR="00C22278" w:rsidRPr="00C856D8" w:rsidTr="00C22278">
        <w:trPr>
          <w:cantSplit/>
          <w:trHeight w:val="1025"/>
          <w:jc w:val="center"/>
        </w:trPr>
        <w:tc>
          <w:tcPr>
            <w:tcW w:w="117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三、公共资源配置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国有土地使用权和矿业权出让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用地政策、省级以上政府用地批准文件（涉密项目除外）、土地供应计划、出让公告、成交公示、供应结果等信息。公开招标、拍卖、挂牌、协议等出让方式、出让公告公示、审批结果信息、中标或竞得的矿业权简要情况、成交价、矿山企业矿山地质环境保护与土地复垦方案、方案实施情况抽查结果等信息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自然资源局</w:t>
            </w:r>
          </w:p>
        </w:tc>
      </w:tr>
      <w:tr w:rsidR="00C22278" w:rsidRPr="00C856D8" w:rsidTr="00C22278">
        <w:trPr>
          <w:cantSplit/>
          <w:trHeight w:val="1830"/>
          <w:jc w:val="center"/>
        </w:trPr>
        <w:tc>
          <w:tcPr>
            <w:tcW w:w="117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住房保障</w:t>
            </w:r>
          </w:p>
        </w:tc>
        <w:tc>
          <w:tcPr>
            <w:tcW w:w="7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城镇保障性安居工程规划建设方案、年度建设计划信息（包括建设计划任务量、计划项目信息、建设标准、计划户型、面积标准和套型结构、基础设施和公共服务设施配套）、建设计划完成情况信息（包括计划任务完成进度、已开工项目基本信息、已竣工项目基本信息、交通环境、公共设施、配套设施建设情况）、农村危房改造相关政策措施执行情况信息（包括农村危房改造政策、对象认定过程、补助资金分配、改造结果）、保障性住房分配政策、分配对象（包括轮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候对象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数量）、分配房源、分配程序、分配过程、分配结果（包括符合条件的申请人名单）、承租、承售价格及支付方式和使用要求、租赁补贴发放程序和结果等信息。</w:t>
            </w:r>
          </w:p>
          <w:p w:rsidR="00C22278" w:rsidRPr="00C856D8" w:rsidRDefault="00C22278" w:rsidP="00F91698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公开保障性住房出售和承租及退出情况、承租人和承购人违规申请和使用保障性住房等信息。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住建局</w:t>
            </w:r>
          </w:p>
        </w:tc>
      </w:tr>
    </w:tbl>
    <w:p w:rsidR="00C22278" w:rsidRPr="00C856D8" w:rsidRDefault="00C22278" w:rsidP="00C22278">
      <w:pPr>
        <w:rPr>
          <w:color w:val="000000" w:themeColor="text1"/>
        </w:rPr>
      </w:pPr>
    </w:p>
    <w:tbl>
      <w:tblPr>
        <w:tblW w:w="14651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"/>
        <w:gridCol w:w="983"/>
        <w:gridCol w:w="287"/>
        <w:gridCol w:w="1414"/>
        <w:gridCol w:w="571"/>
        <w:gridCol w:w="6636"/>
        <w:gridCol w:w="26"/>
        <w:gridCol w:w="2384"/>
        <w:gridCol w:w="26"/>
        <w:gridCol w:w="1821"/>
        <w:gridCol w:w="292"/>
      </w:tblGrid>
      <w:tr w:rsidR="00C22278" w:rsidRPr="00C856D8" w:rsidTr="00C22278">
        <w:trPr>
          <w:gridAfter w:val="1"/>
          <w:wAfter w:w="292" w:type="dxa"/>
          <w:cantSplit/>
          <w:trHeight w:val="451"/>
          <w:jc w:val="center"/>
        </w:trPr>
        <w:tc>
          <w:tcPr>
            <w:tcW w:w="11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楷体_GB2312" w:eastAsia="楷体_GB2312"/>
                <w:b/>
                <w:color w:val="000000" w:themeColor="text1"/>
              </w:rPr>
            </w:pPr>
            <w:r w:rsidRPr="00C856D8">
              <w:rPr>
                <w:rFonts w:ascii="楷体_GB2312" w:eastAsia="楷体_GB2312" w:hint="eastAsia"/>
                <w:b/>
                <w:color w:val="000000" w:themeColor="text1"/>
              </w:rPr>
              <w:lastRenderedPageBreak/>
              <w:t>栏目名称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楷体_GB2312" w:eastAsia="楷体_GB2312"/>
                <w:b/>
                <w:color w:val="000000" w:themeColor="text1"/>
                <w:szCs w:val="21"/>
              </w:rPr>
            </w:pPr>
          </w:p>
        </w:tc>
        <w:tc>
          <w:tcPr>
            <w:tcW w:w="7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楷体_GB2312" w:eastAsia="楷体_GB2312"/>
                <w:b/>
                <w:color w:val="000000" w:themeColor="text1"/>
                <w:szCs w:val="21"/>
              </w:rPr>
            </w:pPr>
            <w:r w:rsidRPr="00C856D8">
              <w:rPr>
                <w:rFonts w:ascii="楷体_GB2312" w:eastAsia="楷体_GB2312" w:hint="eastAsia"/>
                <w:b/>
                <w:color w:val="000000" w:themeColor="text1"/>
                <w:szCs w:val="21"/>
              </w:rPr>
              <w:t>维护更新内容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楷体_GB2312" w:eastAsia="楷体_GB2312"/>
                <w:b/>
                <w:color w:val="000000" w:themeColor="text1"/>
                <w:szCs w:val="21"/>
              </w:rPr>
            </w:pPr>
            <w:r w:rsidRPr="00C856D8">
              <w:rPr>
                <w:rFonts w:ascii="楷体_GB2312" w:eastAsia="楷体_GB2312" w:hint="eastAsia"/>
                <w:b/>
                <w:color w:val="000000" w:themeColor="text1"/>
                <w:szCs w:val="21"/>
              </w:rPr>
              <w:t>更新要求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楷体_GB2312" w:eastAsia="楷体_GB2312"/>
                <w:b/>
                <w:color w:val="000000" w:themeColor="text1"/>
                <w:szCs w:val="21"/>
              </w:rPr>
            </w:pPr>
            <w:r w:rsidRPr="00C856D8">
              <w:rPr>
                <w:rFonts w:ascii="楷体_GB2312" w:eastAsia="楷体_GB2312" w:hint="eastAsia"/>
                <w:b/>
                <w:color w:val="000000" w:themeColor="text1"/>
                <w:szCs w:val="21"/>
              </w:rPr>
              <w:t>责任单位</w:t>
            </w:r>
          </w:p>
        </w:tc>
      </w:tr>
      <w:tr w:rsidR="00C22278" w:rsidRPr="00C856D8" w:rsidTr="00C22278">
        <w:trPr>
          <w:gridAfter w:val="1"/>
          <w:wAfter w:w="292" w:type="dxa"/>
          <w:cantSplit/>
          <w:trHeight w:val="451"/>
          <w:jc w:val="center"/>
        </w:trPr>
        <w:tc>
          <w:tcPr>
            <w:tcW w:w="119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三、公共资源配置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住房公积金年度报告</w:t>
            </w:r>
          </w:p>
        </w:tc>
        <w:tc>
          <w:tcPr>
            <w:tcW w:w="7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公开住房公积金年度报告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78" w:rsidRPr="00C856D8" w:rsidRDefault="00C22278" w:rsidP="00F91698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地址外链。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政府办</w:t>
            </w:r>
          </w:p>
        </w:tc>
      </w:tr>
      <w:tr w:rsidR="00C22278" w:rsidRPr="00C856D8" w:rsidTr="00C22278">
        <w:trPr>
          <w:gridAfter w:val="1"/>
          <w:wAfter w:w="292" w:type="dxa"/>
          <w:cantSplit/>
          <w:trHeight w:val="543"/>
          <w:jc w:val="center"/>
        </w:trPr>
        <w:tc>
          <w:tcPr>
            <w:tcW w:w="119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医疗药品及医用耗材采购</w:t>
            </w:r>
          </w:p>
        </w:tc>
        <w:tc>
          <w:tcPr>
            <w:tcW w:w="7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公开公共卫生信息，常规医疗服务价格，药品、疫苗、医用耗材采购目录，采购公告，采购文件，采购标准，采购结果，中标公告等信息。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每月10日前向信息办报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送相关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资料。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卫健局</w:t>
            </w:r>
          </w:p>
        </w:tc>
      </w:tr>
      <w:tr w:rsidR="00C22278" w:rsidRPr="00C856D8" w:rsidTr="00C22278">
        <w:trPr>
          <w:gridAfter w:val="1"/>
          <w:wAfter w:w="292" w:type="dxa"/>
          <w:cantSplit/>
          <w:trHeight w:val="360"/>
          <w:jc w:val="center"/>
        </w:trPr>
        <w:tc>
          <w:tcPr>
            <w:tcW w:w="119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spell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ppp</w:t>
            </w:r>
            <w:proofErr w:type="spell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项目</w:t>
            </w:r>
          </w:p>
        </w:tc>
        <w:tc>
          <w:tcPr>
            <w:tcW w:w="7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公开PPP相关法律法规、政策文件、项目储备和进展、社会资本参与方式、采购招标、主体信用、项目合同和回报机制等信息。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地址外链。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政府办</w:t>
            </w:r>
          </w:p>
        </w:tc>
      </w:tr>
      <w:tr w:rsidR="00C22278" w:rsidRPr="00C856D8" w:rsidTr="00C22278">
        <w:trPr>
          <w:gridAfter w:val="1"/>
          <w:wAfter w:w="292" w:type="dxa"/>
          <w:cantSplit/>
          <w:trHeight w:val="866"/>
          <w:jc w:val="center"/>
        </w:trPr>
        <w:tc>
          <w:tcPr>
            <w:tcW w:w="119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国有产权交易</w:t>
            </w:r>
          </w:p>
        </w:tc>
        <w:tc>
          <w:tcPr>
            <w:tcW w:w="7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公开除涉及商业秘密外，主要公开产权交易决策及批准信息、交易项目信息、转让方基本情况、转让方式、转让价格、交易结果、转让底价、交易价格、相关中介机构评估（审计）结果等信息。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地址外链。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政府办</w:t>
            </w:r>
          </w:p>
        </w:tc>
      </w:tr>
      <w:tr w:rsidR="00C22278" w:rsidRPr="00C856D8" w:rsidTr="00C22278">
        <w:trPr>
          <w:gridAfter w:val="1"/>
          <w:wAfter w:w="292" w:type="dxa"/>
          <w:cantSplit/>
          <w:trHeight w:val="1031"/>
          <w:jc w:val="center"/>
        </w:trPr>
        <w:tc>
          <w:tcPr>
            <w:tcW w:w="119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四、社会公益事业建设领域政府信息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社会救助和社会福利</w:t>
            </w:r>
          </w:p>
        </w:tc>
        <w:tc>
          <w:tcPr>
            <w:tcW w:w="7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城乡低保、特困人员救助供养、受灾人员救助、医疗救助、教育救助、住房救助、就业救助、临时救助、老年人福利、残疾人福利、儿童福利、孤儿基本生活保障、计划生育特殊困难家庭扶助；公开救助对象认定、救助标准，福利补贴申领及申请审批程序、救助款物的管理使用、福利补贴发放、养老服务业发展相关政策、养老机构服务内容和收费标准、残疾人两项补贴发放程序、困境儿童保障、农村留守儿童关爱保护、孤儿高等教育生活保障等信息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各涉及单位每月10日之前至少更新一条相关信息。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民政局、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教体局</w:t>
            </w:r>
            <w:proofErr w:type="gramEnd"/>
          </w:p>
        </w:tc>
      </w:tr>
      <w:tr w:rsidR="00C22278" w:rsidRPr="00C856D8" w:rsidTr="00C22278">
        <w:trPr>
          <w:gridAfter w:val="1"/>
          <w:wAfter w:w="292" w:type="dxa"/>
          <w:cantSplit/>
          <w:trHeight w:val="709"/>
          <w:jc w:val="center"/>
        </w:trPr>
        <w:tc>
          <w:tcPr>
            <w:tcW w:w="119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灾害事故救援及预警信息</w:t>
            </w:r>
          </w:p>
        </w:tc>
        <w:tc>
          <w:tcPr>
            <w:tcW w:w="7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自然灾害、重大事故灾难、公共卫生事件、极端天气气候等突发事件的应急处置与救援、医疗救护与卫生防疫、农业生产影响、次生灾害预警防范、灾情核定、灾害救助需求信息、救助款物和捐赠款物的数量及使用情况、救助对象的确定及其接受救助款物数额、灾后恢复重建工作进展等信息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各涉及单位每月10日之前至少更新一条相关信息。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应急管理局、</w:t>
            </w:r>
          </w:p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卫健局、</w:t>
            </w:r>
          </w:p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农业农村局</w:t>
            </w:r>
          </w:p>
        </w:tc>
      </w:tr>
      <w:tr w:rsidR="00C22278" w:rsidRPr="00C856D8" w:rsidTr="00C22278">
        <w:trPr>
          <w:gridAfter w:val="1"/>
          <w:wAfter w:w="292" w:type="dxa"/>
          <w:cantSplit/>
          <w:trHeight w:val="695"/>
          <w:jc w:val="center"/>
        </w:trPr>
        <w:tc>
          <w:tcPr>
            <w:tcW w:w="119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公共文化体育</w:t>
            </w:r>
          </w:p>
        </w:tc>
        <w:tc>
          <w:tcPr>
            <w:tcW w:w="7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公共文化体育的服务保障政策、服务体系建设、财政资金投入和使用、设施建设和使用、政府购买公共文化体育服务的目录、绩效评价结果；公开文化遗产保护、公共文化体育设施名录、公益性文化服务活动、公益性体育赛事和活动、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受捐款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物管理使用等信息。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各涉及单位每月10日之前至少更新一条相关信息。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教体局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、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文旅局</w:t>
            </w:r>
            <w:proofErr w:type="gramEnd"/>
          </w:p>
        </w:tc>
      </w:tr>
      <w:tr w:rsidR="00C22278" w:rsidRPr="00C856D8" w:rsidTr="00C22278">
        <w:trPr>
          <w:gridAfter w:val="1"/>
          <w:wAfter w:w="292" w:type="dxa"/>
          <w:cantSplit/>
          <w:trHeight w:val="53"/>
          <w:jc w:val="center"/>
        </w:trPr>
        <w:tc>
          <w:tcPr>
            <w:tcW w:w="119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气象信息</w:t>
            </w:r>
          </w:p>
        </w:tc>
        <w:tc>
          <w:tcPr>
            <w:tcW w:w="7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</w:t>
            </w: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人工影响天气等信息。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地址外链。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政府办</w:t>
            </w:r>
          </w:p>
        </w:tc>
      </w:tr>
      <w:tr w:rsidR="00C22278" w:rsidRPr="00C856D8" w:rsidTr="00C22278">
        <w:trPr>
          <w:gridBefore w:val="1"/>
          <w:wBefore w:w="211" w:type="dxa"/>
          <w:trHeight w:val="487"/>
          <w:jc w:val="center"/>
        </w:trPr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lastRenderedPageBreak/>
              <w:t>栏目名称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维护更新内容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更新要求</w:t>
            </w:r>
          </w:p>
        </w:tc>
        <w:tc>
          <w:tcPr>
            <w:tcW w:w="21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spacing w:line="320" w:lineRule="exact"/>
              <w:jc w:val="center"/>
              <w:rPr>
                <w:rFonts w:ascii="楷体_GB2312" w:eastAsia="楷体_GB2312" w:cs="黑体"/>
                <w:b/>
                <w:bCs/>
                <w:color w:val="000000" w:themeColor="text1"/>
                <w:sz w:val="24"/>
              </w:rPr>
            </w:pPr>
            <w:r w:rsidRPr="00C856D8">
              <w:rPr>
                <w:rFonts w:ascii="楷体_GB2312" w:eastAsia="楷体_GB2312" w:cs="黑体" w:hint="eastAsia"/>
                <w:b/>
                <w:bCs/>
                <w:color w:val="000000" w:themeColor="text1"/>
                <w:sz w:val="24"/>
              </w:rPr>
              <w:t>责任单位</w:t>
            </w:r>
          </w:p>
        </w:tc>
      </w:tr>
      <w:tr w:rsidR="00C22278" w:rsidRPr="00C856D8" w:rsidTr="00C22278">
        <w:trPr>
          <w:gridBefore w:val="1"/>
          <w:wBefore w:w="211" w:type="dxa"/>
          <w:cantSplit/>
          <w:trHeight w:val="323"/>
          <w:jc w:val="center"/>
        </w:trPr>
        <w:tc>
          <w:tcPr>
            <w:tcW w:w="127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五、三大攻坚战信息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防范化解重大风险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公开中、省、市、县金融等领域相关政策</w:t>
            </w:r>
            <w:r w:rsidRPr="00C856D8">
              <w:rPr>
                <w:rFonts w:ascii="仿宋_GB2312" w:eastAsia="仿宋_GB2312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政府办</w:t>
            </w:r>
          </w:p>
        </w:tc>
      </w:tr>
      <w:tr w:rsidR="00C22278" w:rsidRPr="00C856D8" w:rsidTr="00C22278">
        <w:trPr>
          <w:gridBefore w:val="1"/>
          <w:wBefore w:w="211" w:type="dxa"/>
          <w:cantSplit/>
          <w:trHeight w:val="709"/>
          <w:jc w:val="center"/>
        </w:trPr>
        <w:tc>
          <w:tcPr>
            <w:tcW w:w="127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乡村振兴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 xml:space="preserve">公开乡村振兴政策，乡村振兴规划，重大乡村振兴项目名称、资金来源、实施期限、预期目标、实施结果、实施单位及责任人、举报电话、检查验收结果、乡村振兴资金分配和使用情况、脱贫攻坚成果、现代农业建设、乡村建设行动等信息。        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各涉及单位每月10日之前至少更新一条相关信息。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乡村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振兴局</w:t>
            </w:r>
            <w:proofErr w:type="gramEnd"/>
          </w:p>
        </w:tc>
      </w:tr>
      <w:tr w:rsidR="00C22278" w:rsidRPr="00C856D8" w:rsidTr="00C22278">
        <w:trPr>
          <w:gridBefore w:val="1"/>
          <w:wBefore w:w="211" w:type="dxa"/>
          <w:cantSplit/>
          <w:trHeight w:val="695"/>
          <w:jc w:val="center"/>
        </w:trPr>
        <w:tc>
          <w:tcPr>
            <w:tcW w:w="127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生态环境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开大气污染防治、水污染防治、土壤污染管控和修复、空气水质信息、污染防治和生态保护政策措施及实施效果、污染源监管监测及减排、建设项目环境影响评价审批、重大环境污染和生态破坏事件调查处理、环境保护督察及执法监管和投诉处理、重污染天气预警提示及应对措施、秦岭生态和黄河流域保护、绿色低碳发展、污染防治攻坚、本年度重点排污单位监督监测信息、本级政府环境统计年度报告等信息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生态环境局</w:t>
            </w:r>
          </w:p>
        </w:tc>
      </w:tr>
      <w:tr w:rsidR="00C22278" w:rsidRPr="00C856D8" w:rsidTr="00C22278">
        <w:trPr>
          <w:gridBefore w:val="1"/>
          <w:wBefore w:w="211" w:type="dxa"/>
          <w:cantSplit/>
          <w:trHeight w:val="560"/>
          <w:jc w:val="center"/>
        </w:trPr>
        <w:tc>
          <w:tcPr>
            <w:tcW w:w="127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六、基本民生保障信息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六稳六保</w:t>
            </w:r>
            <w:proofErr w:type="gramEnd"/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公开稳就业、稳金融、稳外贸、稳外资、稳投资、稳预期、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保居民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就业、保基本民生、保市场主体、保粮食能源安全、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保产业链供应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链稳定、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保基层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运转政策、会议、活动等信息。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pacing w:val="-6"/>
                <w:szCs w:val="21"/>
              </w:rPr>
              <w:t>各涉及单位每月10日之前至少更新一条相关信息。（上报县信息办）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发改局、人社局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、工信局、财政局、民政局、市场监管局</w:t>
            </w:r>
          </w:p>
        </w:tc>
      </w:tr>
      <w:tr w:rsidR="00C22278" w:rsidRPr="00C856D8" w:rsidTr="00C22278">
        <w:trPr>
          <w:gridBefore w:val="1"/>
          <w:wBefore w:w="211" w:type="dxa"/>
          <w:cantSplit/>
          <w:trHeight w:val="695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就业信息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rFonts w:ascii="仿宋_GB2312" w:eastAsia="仿宋_GB2312" w:hAnsi="Arial" w:cs="Arial"/>
                <w:color w:val="000000" w:themeColor="text1"/>
                <w:kern w:val="0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公开创业就业扶持政策、补贴公示、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稳岗就业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活动、</w:t>
            </w:r>
            <w:r w:rsidRPr="00C856D8">
              <w:rPr>
                <w:rFonts w:ascii="仿宋_GB2312" w:eastAsia="仿宋_GB2312" w:hAnsi="Arial" w:cs="Arial" w:hint="eastAsia"/>
                <w:color w:val="000000" w:themeColor="text1"/>
                <w:kern w:val="0"/>
                <w:szCs w:val="21"/>
              </w:rPr>
              <w:t>职业技能鉴定补贴、政府向社会购买基本公共就业创业服务成果、高校毕业生社保补贴</w:t>
            </w: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等信息。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人社局</w:t>
            </w:r>
            <w:proofErr w:type="gramEnd"/>
          </w:p>
        </w:tc>
      </w:tr>
      <w:tr w:rsidR="00C22278" w:rsidRPr="00C856D8" w:rsidTr="00C22278">
        <w:trPr>
          <w:gridBefore w:val="1"/>
          <w:wBefore w:w="211" w:type="dxa"/>
          <w:cantSplit/>
          <w:trHeight w:val="695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教育信息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公开相关教育政策、发展规划、经费投入和使用、家庭经济困难学生资助实施、义务教育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控辍保学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、县域义务教育均衡发展、民办学校办学资质、办学质量、招生范围和收费、职业教育学校招生专业和资助管理、义务教育学生最新优待政策等信息。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教体局</w:t>
            </w:r>
            <w:proofErr w:type="gramEnd"/>
          </w:p>
        </w:tc>
      </w:tr>
      <w:tr w:rsidR="00C22278" w:rsidRPr="00C856D8" w:rsidTr="00C22278">
        <w:trPr>
          <w:gridBefore w:val="1"/>
          <w:wBefore w:w="211" w:type="dxa"/>
          <w:cantSplit/>
          <w:trHeight w:val="695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基本医疗卫生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公开重大疾病预防控制、国家免疫规划、突发公共卫生事件、传染病疫情及防控、健康防治、健康提示信息、健康科普、疾病应急救助等信息。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卫健局</w:t>
            </w:r>
          </w:p>
        </w:tc>
      </w:tr>
      <w:tr w:rsidR="00C22278" w:rsidRPr="00C856D8" w:rsidTr="00C22278">
        <w:trPr>
          <w:gridBefore w:val="1"/>
          <w:wBefore w:w="211" w:type="dxa"/>
          <w:cantSplit/>
          <w:trHeight w:val="695"/>
          <w:jc w:val="center"/>
        </w:trPr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医疗保障信息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公开中、省、市、县医疗保障政策、通知公告、慢性病报销标准比例及程序、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医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保缴费通知、异地就医结算程序、</w:t>
            </w: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医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保定点报销医院等信息。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医</w:t>
            </w:r>
            <w:proofErr w:type="gramEnd"/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保局</w:t>
            </w:r>
          </w:p>
        </w:tc>
      </w:tr>
    </w:tbl>
    <w:p w:rsidR="00C22278" w:rsidRPr="00C856D8" w:rsidRDefault="00C22278" w:rsidP="00C22278">
      <w:pPr>
        <w:rPr>
          <w:color w:val="000000" w:themeColor="text1"/>
        </w:rPr>
      </w:pPr>
    </w:p>
    <w:tbl>
      <w:tblPr>
        <w:tblW w:w="14289" w:type="dxa"/>
        <w:jc w:val="center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2"/>
        <w:gridCol w:w="2126"/>
        <w:gridCol w:w="5812"/>
        <w:gridCol w:w="2977"/>
        <w:gridCol w:w="1812"/>
      </w:tblGrid>
      <w:tr w:rsidR="00C22278" w:rsidRPr="00C856D8" w:rsidTr="00F91698">
        <w:trPr>
          <w:cantSplit/>
          <w:trHeight w:val="518"/>
          <w:jc w:val="center"/>
        </w:trPr>
        <w:tc>
          <w:tcPr>
            <w:tcW w:w="1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楷体_GB2312" w:eastAsia="楷体_GB2312"/>
                <w:b/>
                <w:color w:val="000000" w:themeColor="text1"/>
              </w:rPr>
            </w:pPr>
            <w:r w:rsidRPr="00C856D8">
              <w:rPr>
                <w:rFonts w:ascii="楷体_GB2312" w:eastAsia="楷体_GB2312" w:hint="eastAsia"/>
                <w:b/>
                <w:color w:val="000000" w:themeColor="text1"/>
              </w:rPr>
              <w:t>栏目名称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b/>
                <w:color w:val="000000" w:themeColor="text1"/>
                <w:szCs w:val="21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楷体_GB2312" w:eastAsia="楷体_GB2312"/>
                <w:b/>
                <w:color w:val="000000" w:themeColor="text1"/>
                <w:szCs w:val="21"/>
              </w:rPr>
            </w:pPr>
            <w:r w:rsidRPr="00C856D8">
              <w:rPr>
                <w:rFonts w:ascii="楷体_GB2312" w:eastAsia="楷体_GB2312" w:hint="eastAsia"/>
                <w:b/>
                <w:color w:val="000000" w:themeColor="text1"/>
                <w:szCs w:val="21"/>
              </w:rPr>
              <w:t>维护更新内容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b/>
                <w:color w:val="000000" w:themeColor="text1"/>
                <w:spacing w:val="-6"/>
                <w:szCs w:val="21"/>
              </w:rPr>
            </w:pPr>
            <w:r w:rsidRPr="00C856D8">
              <w:rPr>
                <w:rFonts w:ascii="楷体_GB2312" w:eastAsia="楷体_GB2312" w:hint="eastAsia"/>
                <w:b/>
                <w:color w:val="000000" w:themeColor="text1"/>
                <w:spacing w:val="-6"/>
                <w:szCs w:val="21"/>
              </w:rPr>
              <w:t>更新要求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b/>
                <w:color w:val="000000" w:themeColor="text1"/>
                <w:spacing w:val="-6"/>
                <w:szCs w:val="21"/>
              </w:rPr>
            </w:pPr>
            <w:r w:rsidRPr="00C856D8">
              <w:rPr>
                <w:rFonts w:ascii="楷体_GB2312" w:eastAsia="楷体_GB2312" w:hint="eastAsia"/>
                <w:b/>
                <w:color w:val="000000" w:themeColor="text1"/>
                <w:spacing w:val="-6"/>
                <w:szCs w:val="21"/>
              </w:rPr>
              <w:t>责任单位</w:t>
            </w:r>
          </w:p>
        </w:tc>
      </w:tr>
      <w:tr w:rsidR="00C22278" w:rsidRPr="00C856D8" w:rsidTr="00F91698">
        <w:trPr>
          <w:cantSplit/>
          <w:trHeight w:val="1264"/>
          <w:jc w:val="center"/>
        </w:trPr>
        <w:tc>
          <w:tcPr>
            <w:tcW w:w="156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六、基本民生保障信息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养老信息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rFonts w:ascii="Arial" w:hAnsi="Arial" w:cs="Arial"/>
                <w:color w:val="000000" w:themeColor="text1"/>
                <w:kern w:val="0"/>
                <w:sz w:val="19"/>
                <w:szCs w:val="19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公开养老服务业发展相关政策、养老机构服务内容及收费标准、养老服务保障补贴、养老机构信息及补贴、</w:t>
            </w:r>
            <w:r w:rsidRPr="00C856D8">
              <w:rPr>
                <w:rFonts w:ascii="仿宋_GB2312" w:eastAsia="仿宋_GB2312" w:hAnsi="Arial" w:cs="Arial" w:hint="eastAsia"/>
                <w:color w:val="000000" w:themeColor="text1"/>
                <w:kern w:val="0"/>
                <w:szCs w:val="21"/>
              </w:rPr>
              <w:t>养老服务扶持补贴、养老服务通用政策</w:t>
            </w: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等信息。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pacing w:val="-6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各涉及单位每月10日之前至少更新一条相关信息。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pacing w:val="-6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pacing w:val="-6"/>
                <w:szCs w:val="21"/>
              </w:rPr>
              <w:t>卫健局、民政局</w:t>
            </w:r>
          </w:p>
        </w:tc>
      </w:tr>
      <w:tr w:rsidR="00C22278" w:rsidRPr="00C856D8" w:rsidTr="00F91698">
        <w:trPr>
          <w:cantSplit/>
          <w:trHeight w:val="1267"/>
          <w:jc w:val="center"/>
        </w:trPr>
        <w:tc>
          <w:tcPr>
            <w:tcW w:w="15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食品药品安全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公开食品安全行政许可、监督检查、食品药品抽检、行政处罚、信用评级、风险评级、企业“黑名单”、</w:t>
            </w:r>
            <w:r w:rsidRPr="00C856D8">
              <w:rPr>
                <w:rFonts w:ascii="仿宋_GB2312" w:eastAsia="仿宋_GB2312" w:hAnsi="Times New Roman" w:hint="eastAsia"/>
                <w:color w:val="000000" w:themeColor="text1"/>
                <w:szCs w:val="21"/>
              </w:rPr>
              <w:t>食品生产经营场所监督检查</w:t>
            </w: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等信息。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pacing w:val="-6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市场监管局</w:t>
            </w:r>
          </w:p>
        </w:tc>
      </w:tr>
      <w:tr w:rsidR="00C22278" w:rsidRPr="00C856D8" w:rsidTr="00F91698">
        <w:trPr>
          <w:cantSplit/>
          <w:trHeight w:val="1115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七、疫情防控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疫情防控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 w:rsidRPr="00C856D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公开疫情防控工作的权威通知公告、重要政策、防疫服务、发热核酸检测机构名单、门诊设置、爱国卫生运动、健康中国行动等信息。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每月至少向信息办报送一条相关信息。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卫健局</w:t>
            </w:r>
          </w:p>
        </w:tc>
      </w:tr>
      <w:tr w:rsidR="00C22278" w:rsidRPr="00C856D8" w:rsidTr="00F91698">
        <w:trPr>
          <w:cantSplit/>
          <w:trHeight w:val="1543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八、应急管理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应急管理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spacing w:line="28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公开中、省、市、县应急管理、安全生产、防灾减灾法律法规、政策规定和规程标准、安全生产类和自然灾害类等突发事件应急处置与救援、工矿商贸行业、煤矿、危险化学品、烟花爆竹、非药品类易制毒化学品安全生产监督管理、应急预案等信息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每月10日之前至少更新一条相关信息。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2278" w:rsidRPr="00C856D8" w:rsidRDefault="00C22278" w:rsidP="00F9169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856D8">
              <w:rPr>
                <w:rFonts w:ascii="仿宋_GB2312" w:eastAsia="仿宋_GB2312" w:hint="eastAsia"/>
                <w:color w:val="000000" w:themeColor="text1"/>
                <w:szCs w:val="21"/>
              </w:rPr>
              <w:t>应急管理局</w:t>
            </w:r>
          </w:p>
        </w:tc>
      </w:tr>
    </w:tbl>
    <w:p w:rsidR="00C22278" w:rsidRPr="00C856D8" w:rsidRDefault="00C22278" w:rsidP="00C22278">
      <w:pPr>
        <w:rPr>
          <w:color w:val="000000" w:themeColor="text1"/>
        </w:rPr>
      </w:pPr>
    </w:p>
    <w:p w:rsidR="00C22278" w:rsidRPr="00C856D8" w:rsidRDefault="00C22278" w:rsidP="00C22278">
      <w:pPr>
        <w:rPr>
          <w:color w:val="000000" w:themeColor="text1"/>
        </w:rPr>
      </w:pPr>
    </w:p>
    <w:p w:rsidR="00871181" w:rsidRDefault="00871181">
      <w:pPr>
        <w:rPr>
          <w:rFonts w:hint="eastAsia"/>
        </w:rPr>
      </w:pPr>
    </w:p>
    <w:sectPr w:rsidR="00871181" w:rsidSect="00C222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278"/>
    <w:rsid w:val="00871181"/>
    <w:rsid w:val="00C2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2204</Words>
  <Characters>12566</Characters>
  <Application>Microsoft Office Word</Application>
  <DocSecurity>0</DocSecurity>
  <Lines>104</Lines>
  <Paragraphs>29</Paragraphs>
  <ScaleCrop>false</ScaleCrop>
  <Company/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2022-04-24T03:16:00Z</dcterms:created>
  <dcterms:modified xsi:type="dcterms:W3CDTF">2022-04-24T03:22:00Z</dcterms:modified>
</cp:coreProperties>
</file>